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3D" w:rsidRDefault="005E273D" w:rsidP="005E273D">
      <w:pPr>
        <w:pStyle w:val="WW-Default"/>
        <w:jc w:val="center"/>
        <w:rPr>
          <w:rFonts w:ascii="Castellar" w:hAnsi="Castellar" w:cs="Arial"/>
          <w:b/>
          <w:bCs/>
          <w:color w:val="0D0D0D" w:themeColor="text1" w:themeTint="F2"/>
          <w:sz w:val="48"/>
          <w:szCs w:val="48"/>
        </w:rPr>
      </w:pPr>
      <w:r>
        <w:rPr>
          <w:rFonts w:ascii="Castellar" w:hAnsi="Castellar" w:cs="Arial"/>
          <w:b/>
          <w:bCs/>
          <w:noProof/>
          <w:color w:val="0D0D0D" w:themeColor="text1" w:themeTint="F2"/>
          <w:sz w:val="48"/>
          <w:szCs w:val="48"/>
          <w:lang w:eastAsia="en-US"/>
        </w:rPr>
        <w:drawing>
          <wp:inline distT="0" distB="0" distL="0" distR="0">
            <wp:extent cx="2743200" cy="1042416"/>
            <wp:effectExtent l="19050" t="0" r="0" b="0"/>
            <wp:docPr id="1" name="Picture 0" descr="BY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OT.jpg"/>
                    <pic:cNvPicPr/>
                  </pic:nvPicPr>
                  <pic:blipFill>
                    <a:blip r:embed="rId5" cstate="print"/>
                    <a:stretch>
                      <a:fillRect/>
                    </a:stretch>
                  </pic:blipFill>
                  <pic:spPr>
                    <a:xfrm>
                      <a:off x="0" y="0"/>
                      <a:ext cx="2743200" cy="1042416"/>
                    </a:xfrm>
                    <a:prstGeom prst="rect">
                      <a:avLst/>
                    </a:prstGeom>
                  </pic:spPr>
                </pic:pic>
              </a:graphicData>
            </a:graphic>
          </wp:inline>
        </w:drawing>
      </w:r>
    </w:p>
    <w:p w:rsidR="005E273D" w:rsidRPr="007E24D6" w:rsidRDefault="005E273D" w:rsidP="005E273D">
      <w:pPr>
        <w:pStyle w:val="WW-Default"/>
        <w:jc w:val="center"/>
        <w:rPr>
          <w:rFonts w:ascii="Castellar" w:hAnsi="Castellar" w:cs="Arial"/>
          <w:b/>
          <w:bCs/>
          <w:color w:val="0D0D0D" w:themeColor="text1" w:themeTint="F2"/>
          <w:sz w:val="48"/>
          <w:szCs w:val="48"/>
        </w:rPr>
      </w:pPr>
      <w:r w:rsidRPr="00EE2728">
        <w:rPr>
          <w:rFonts w:ascii="Algerian" w:hAnsi="Algerian" w:cs="Arial"/>
          <w:b/>
          <w:bCs/>
          <w:color w:val="0D0D0D" w:themeColor="text1" w:themeTint="F2"/>
          <w:sz w:val="40"/>
          <w:szCs w:val="40"/>
        </w:rPr>
        <w:t>Chattahoochee Protocol</w:t>
      </w:r>
    </w:p>
    <w:p w:rsidR="005E273D" w:rsidRPr="006B2D20" w:rsidRDefault="005E273D" w:rsidP="00CA6378">
      <w:pPr>
        <w:pStyle w:val="WW-Default"/>
        <w:rPr>
          <w:rFonts w:ascii="Verdana" w:hAnsi="Verdana"/>
          <w:b/>
          <w:sz w:val="20"/>
          <w:szCs w:val="20"/>
        </w:rPr>
      </w:pPr>
      <w:r w:rsidRPr="006B2D20">
        <w:rPr>
          <w:rFonts w:ascii="Verdana" w:hAnsi="Verdana"/>
          <w:b/>
          <w:sz w:val="20"/>
          <w:szCs w:val="20"/>
        </w:rPr>
        <w:t>Definition of “Technology”</w:t>
      </w:r>
    </w:p>
    <w:p w:rsidR="00F743F8" w:rsidRDefault="005E273D" w:rsidP="00CA6378">
      <w:pPr>
        <w:pStyle w:val="WW-Default"/>
        <w:rPr>
          <w:rFonts w:ascii="Verdana" w:hAnsi="Verdana"/>
          <w:sz w:val="20"/>
          <w:szCs w:val="20"/>
        </w:rPr>
      </w:pPr>
      <w:r w:rsidRPr="006B2D20">
        <w:rPr>
          <w:rFonts w:ascii="Verdana" w:hAnsi="Verdana"/>
          <w:sz w:val="20"/>
          <w:szCs w:val="20"/>
        </w:rPr>
        <w:t>For purposes of BYOT, “technology”</w:t>
      </w:r>
      <w:r w:rsidRPr="006B2D20">
        <w:rPr>
          <w:rFonts w:ascii="Verdana" w:hAnsi="Verdana"/>
          <w:b/>
          <w:bCs/>
          <w:i/>
          <w:iCs/>
          <w:sz w:val="20"/>
          <w:szCs w:val="20"/>
        </w:rPr>
        <w:t xml:space="preserve"> </w:t>
      </w:r>
      <w:r w:rsidRPr="006B2D20">
        <w:rPr>
          <w:rFonts w:ascii="Verdana" w:hAnsi="Verdana"/>
          <w:sz w:val="20"/>
          <w:szCs w:val="20"/>
        </w:rPr>
        <w:t xml:space="preserve">means privately owned wireless and portable electronic devices. </w:t>
      </w:r>
    </w:p>
    <w:p w:rsidR="00F743F8" w:rsidRDefault="00F743F8" w:rsidP="00CA6378">
      <w:pPr>
        <w:pStyle w:val="WW-Default"/>
        <w:rPr>
          <w:rFonts w:ascii="Verdana" w:hAnsi="Verdana"/>
          <w:sz w:val="20"/>
          <w:szCs w:val="20"/>
        </w:rPr>
      </w:pPr>
    </w:p>
    <w:p w:rsidR="005E273D" w:rsidRPr="006B2D20" w:rsidRDefault="005E273D" w:rsidP="00CA6378">
      <w:pPr>
        <w:pStyle w:val="WW-Default"/>
        <w:rPr>
          <w:rFonts w:ascii="Verdana" w:hAnsi="Verdana"/>
          <w:b/>
          <w:bCs/>
          <w:sz w:val="20"/>
          <w:szCs w:val="20"/>
        </w:rPr>
      </w:pPr>
      <w:r w:rsidRPr="006B2D20">
        <w:rPr>
          <w:rFonts w:ascii="Verdana" w:hAnsi="Verdana"/>
          <w:b/>
          <w:bCs/>
          <w:sz w:val="20"/>
          <w:szCs w:val="20"/>
        </w:rPr>
        <w:t>Security and Damages</w:t>
      </w:r>
    </w:p>
    <w:p w:rsidR="005E273D" w:rsidRPr="006B2D20" w:rsidRDefault="005E273D" w:rsidP="00CA6378">
      <w:pPr>
        <w:pStyle w:val="WW-Default"/>
        <w:rPr>
          <w:rFonts w:ascii="Verdana" w:hAnsi="Verdana"/>
          <w:sz w:val="20"/>
          <w:szCs w:val="20"/>
        </w:rPr>
      </w:pPr>
      <w:r w:rsidRPr="006B2D20">
        <w:rPr>
          <w:rFonts w:ascii="Verdana" w:hAnsi="Verdana"/>
          <w:i/>
          <w:sz w:val="20"/>
          <w:szCs w:val="20"/>
          <w:u w:val="single"/>
        </w:rPr>
        <w:t>CHATT is not liable for any device that is stolen or damaged</w:t>
      </w:r>
      <w:r w:rsidRPr="006B2D20">
        <w:rPr>
          <w:rFonts w:ascii="Verdana" w:hAnsi="Verdana"/>
          <w:sz w:val="20"/>
          <w:szCs w:val="20"/>
        </w:rPr>
        <w:t xml:space="preserve">. Responsibility to keep the device secure rests with the individual owner.  However, teachers are required to lock their doors when leaving the room (for lunch, </w:t>
      </w:r>
      <w:r w:rsidR="00F743F8">
        <w:rPr>
          <w:rFonts w:ascii="Verdana" w:hAnsi="Verdana"/>
          <w:sz w:val="20"/>
          <w:szCs w:val="20"/>
        </w:rPr>
        <w:t>pathways</w:t>
      </w:r>
      <w:r w:rsidRPr="006B2D20">
        <w:rPr>
          <w:rFonts w:ascii="Verdana" w:hAnsi="Verdana"/>
          <w:sz w:val="20"/>
          <w:szCs w:val="20"/>
        </w:rPr>
        <w:t xml:space="preserve">, recess, etc.) If a device is stolen during school hours, it will be handled through the administrative office similar to other personal artifacts.  We </w:t>
      </w:r>
      <w:r w:rsidR="00CA6378">
        <w:rPr>
          <w:rFonts w:ascii="Verdana" w:hAnsi="Verdana"/>
          <w:sz w:val="20"/>
          <w:szCs w:val="20"/>
        </w:rPr>
        <w:t>strongly recommend that all devices be labeled with student’s name and contact information</w:t>
      </w:r>
      <w:r w:rsidRPr="006B2D20">
        <w:rPr>
          <w:rFonts w:ascii="Verdana" w:hAnsi="Verdana"/>
          <w:sz w:val="20"/>
          <w:szCs w:val="20"/>
        </w:rPr>
        <w:t>. Additionally, protective cases for technology are encouraged.</w:t>
      </w:r>
    </w:p>
    <w:p w:rsidR="005E273D" w:rsidRPr="006B2D20" w:rsidRDefault="005E273D" w:rsidP="00CA6378">
      <w:pPr>
        <w:pStyle w:val="WW-Default"/>
        <w:rPr>
          <w:rFonts w:ascii="Verdana" w:hAnsi="Verdana"/>
          <w:b/>
          <w:bCs/>
          <w:sz w:val="20"/>
          <w:szCs w:val="20"/>
        </w:rPr>
      </w:pPr>
    </w:p>
    <w:p w:rsidR="005E273D" w:rsidRPr="006B2D20" w:rsidRDefault="005E273D" w:rsidP="00CA6378">
      <w:pPr>
        <w:pStyle w:val="WW-Default"/>
        <w:rPr>
          <w:rFonts w:ascii="Verdana" w:hAnsi="Verdana"/>
          <w:b/>
          <w:bCs/>
          <w:sz w:val="20"/>
          <w:szCs w:val="20"/>
        </w:rPr>
      </w:pPr>
      <w:r w:rsidRPr="006B2D20">
        <w:rPr>
          <w:rFonts w:ascii="Verdana" w:hAnsi="Verdana"/>
          <w:b/>
          <w:bCs/>
          <w:sz w:val="20"/>
          <w:szCs w:val="20"/>
        </w:rPr>
        <w:t xml:space="preserve">Teachers’ Role </w:t>
      </w:r>
    </w:p>
    <w:p w:rsidR="006A388E" w:rsidRPr="006B2D20" w:rsidRDefault="005E273D" w:rsidP="00F743F8">
      <w:pPr>
        <w:pStyle w:val="WW-Default"/>
        <w:rPr>
          <w:rFonts w:ascii="Verdana" w:hAnsi="Verdana"/>
          <w:sz w:val="20"/>
          <w:szCs w:val="20"/>
        </w:rPr>
      </w:pPr>
      <w:r w:rsidRPr="006B2D20">
        <w:rPr>
          <w:rFonts w:ascii="Verdana" w:hAnsi="Verdana"/>
          <w:sz w:val="20"/>
          <w:szCs w:val="20"/>
        </w:rPr>
        <w:t xml:space="preserve">Your child’s teacher(s) will provide </w:t>
      </w:r>
      <w:proofErr w:type="spellStart"/>
      <w:r w:rsidRPr="006B2D20">
        <w:rPr>
          <w:rFonts w:ascii="Verdana" w:hAnsi="Verdana"/>
          <w:sz w:val="20"/>
          <w:szCs w:val="20"/>
        </w:rPr>
        <w:t>well structured</w:t>
      </w:r>
      <w:proofErr w:type="spellEnd"/>
      <w:r w:rsidRPr="006B2D20">
        <w:rPr>
          <w:rFonts w:ascii="Verdana" w:hAnsi="Verdana"/>
          <w:sz w:val="20"/>
          <w:szCs w:val="20"/>
        </w:rPr>
        <w:t xml:space="preserve"> classroom activities, aligned with the </w:t>
      </w:r>
      <w:r w:rsidR="00F743F8">
        <w:rPr>
          <w:rFonts w:ascii="Verdana" w:hAnsi="Verdana"/>
          <w:sz w:val="20"/>
          <w:szCs w:val="20"/>
        </w:rPr>
        <w:t>Georgia Standards of Excellence</w:t>
      </w:r>
      <w:r w:rsidRPr="006B2D20">
        <w:rPr>
          <w:rFonts w:ascii="Verdana" w:hAnsi="Verdana"/>
          <w:sz w:val="20"/>
          <w:szCs w:val="20"/>
        </w:rPr>
        <w:t xml:space="preserve"> that will support and enhance student learning.  As part of the BYOT network, sound safety nets are already in place to limit Internet access.  Additionally, teachers will monitor student use of technology closely, as they do now with our </w:t>
      </w:r>
      <w:proofErr w:type="spellStart"/>
      <w:r w:rsidR="00F743F8">
        <w:rPr>
          <w:rFonts w:ascii="Verdana" w:hAnsi="Verdana"/>
          <w:sz w:val="20"/>
          <w:szCs w:val="20"/>
        </w:rPr>
        <w:t>chromebooks</w:t>
      </w:r>
      <w:proofErr w:type="spellEnd"/>
      <w:r w:rsidRPr="006B2D20">
        <w:rPr>
          <w:rFonts w:ascii="Verdana" w:hAnsi="Verdana"/>
          <w:sz w:val="20"/>
          <w:szCs w:val="20"/>
        </w:rPr>
        <w:t xml:space="preserve">.  Students who are unable to bring their own technology devices will have ample access to our school’s technology devices.  Our purpose is to enable children to use technology to enrich their learning, while teaching appropriate use and etiquette.  Teachers will be facilitators of instruction and will not be able to provide technical support for each device brought to school. This responsibility will reside with parents/guardians at home. </w:t>
      </w:r>
      <w:r w:rsidR="00CA6378" w:rsidRPr="006B2D20">
        <w:rPr>
          <w:rFonts w:ascii="Verdana" w:hAnsi="Verdana"/>
          <w:bCs/>
          <w:sz w:val="20"/>
          <w:szCs w:val="20"/>
        </w:rPr>
        <w:t xml:space="preserve">Teachers may communicate information regarding educational applications and suggest appropriate tools that can be downloaded to personal devices at home. Parents will need to assist their children with downloads if they wish to follow teachers’ suggestions. No applications can be downloaded in school. </w:t>
      </w:r>
    </w:p>
    <w:p w:rsidR="005E273D" w:rsidRPr="006B2D20" w:rsidRDefault="005E273D" w:rsidP="00CA6378">
      <w:pPr>
        <w:pStyle w:val="WW-Default"/>
        <w:rPr>
          <w:rFonts w:ascii="Verdana" w:hAnsi="Verdana"/>
          <w:b/>
          <w:bCs/>
          <w:sz w:val="20"/>
          <w:szCs w:val="20"/>
        </w:rPr>
      </w:pPr>
    </w:p>
    <w:p w:rsidR="005E273D" w:rsidRPr="006B2D20" w:rsidRDefault="005E273D" w:rsidP="00CA6378">
      <w:pPr>
        <w:pStyle w:val="WW-Default"/>
        <w:rPr>
          <w:rFonts w:ascii="Verdana" w:hAnsi="Verdana"/>
          <w:b/>
          <w:bCs/>
          <w:sz w:val="20"/>
          <w:szCs w:val="20"/>
        </w:rPr>
      </w:pPr>
      <w:r w:rsidRPr="006B2D20">
        <w:rPr>
          <w:rFonts w:ascii="Verdana" w:hAnsi="Verdana"/>
          <w:b/>
          <w:bCs/>
          <w:sz w:val="20"/>
          <w:szCs w:val="20"/>
        </w:rPr>
        <w:t xml:space="preserve">Please review and sign the B.Y.O.T. agreement between teachers, parents, and students. </w:t>
      </w:r>
      <w:r w:rsidRPr="006B2D20">
        <w:rPr>
          <w:rFonts w:ascii="Verdana" w:hAnsi="Verdana"/>
          <w:b/>
          <w:bCs/>
          <w:sz w:val="20"/>
          <w:szCs w:val="20"/>
          <w:u w:val="single"/>
        </w:rPr>
        <w:t>No student will be permitted to use personal technology devices unless the agreement is signed and returned.</w:t>
      </w:r>
      <w:r w:rsidRPr="006B2D20">
        <w:rPr>
          <w:rFonts w:ascii="Verdana" w:hAnsi="Verdana"/>
          <w:b/>
          <w:bCs/>
          <w:sz w:val="20"/>
          <w:szCs w:val="20"/>
        </w:rPr>
        <w:t xml:space="preserve"> </w:t>
      </w:r>
    </w:p>
    <w:p w:rsidR="005E273D" w:rsidRDefault="005E273D" w:rsidP="00CA6378">
      <w:pPr>
        <w:pStyle w:val="WW-Default"/>
        <w:rPr>
          <w:rFonts w:ascii="Verdana" w:hAnsi="Verdana"/>
          <w:b/>
          <w:bCs/>
          <w:sz w:val="20"/>
          <w:szCs w:val="20"/>
        </w:rPr>
      </w:pPr>
    </w:p>
    <w:p w:rsidR="005E273D" w:rsidRPr="006B2D20" w:rsidRDefault="005E273D" w:rsidP="00CA6378">
      <w:pPr>
        <w:pStyle w:val="WW-Default"/>
        <w:rPr>
          <w:rFonts w:ascii="Verdana" w:hAnsi="Verdana"/>
          <w:b/>
          <w:bCs/>
          <w:sz w:val="20"/>
          <w:szCs w:val="20"/>
        </w:rPr>
      </w:pPr>
      <w:r w:rsidRPr="006B2D20">
        <w:rPr>
          <w:rFonts w:ascii="Verdana" w:hAnsi="Verdana"/>
          <w:b/>
          <w:bCs/>
          <w:sz w:val="20"/>
          <w:szCs w:val="20"/>
        </w:rPr>
        <w:t>Agreement</w:t>
      </w:r>
    </w:p>
    <w:p w:rsidR="005E273D" w:rsidRPr="006B2D20" w:rsidRDefault="005E273D" w:rsidP="00CA6378">
      <w:pPr>
        <w:pStyle w:val="WW-Default"/>
        <w:rPr>
          <w:rFonts w:ascii="Verdana" w:hAnsi="Verdana"/>
          <w:sz w:val="20"/>
          <w:szCs w:val="20"/>
        </w:rPr>
      </w:pPr>
      <w:r w:rsidRPr="006B2D20">
        <w:rPr>
          <w:rFonts w:ascii="Verdana" w:hAnsi="Verdana"/>
          <w:sz w:val="20"/>
          <w:szCs w:val="20"/>
        </w:rPr>
        <w:t xml:space="preserve">Students and parents participating in B.Y.O.T. must adhere to the Student Code of Conduct, as well as all Board policies, particularly Internet Acceptable Use (Policy IFBG) and Internet Safety (Policy IFBGE). </w:t>
      </w:r>
      <w:r w:rsidRPr="006B2D20">
        <w:rPr>
          <w:rFonts w:ascii="Verdana" w:hAnsi="Verdana"/>
          <w:i/>
          <w:sz w:val="20"/>
          <w:szCs w:val="20"/>
          <w:u w:val="single"/>
        </w:rPr>
        <w:t>Please read carefully and initial every statement</w:t>
      </w:r>
      <w:r w:rsidRPr="006B2D20">
        <w:rPr>
          <w:rFonts w:ascii="Verdana" w:hAnsi="Verdana"/>
          <w:sz w:val="20"/>
          <w:szCs w:val="20"/>
        </w:rPr>
        <w:t>:</w:t>
      </w:r>
    </w:p>
    <w:p w:rsidR="005E273D" w:rsidRDefault="005E273D" w:rsidP="00CA6378">
      <w:pPr>
        <w:numPr>
          <w:ilvl w:val="0"/>
          <w:numId w:val="1"/>
        </w:numPr>
        <w:tabs>
          <w:tab w:val="left" w:pos="2880"/>
        </w:tabs>
        <w:autoSpaceDE w:val="0"/>
        <w:rPr>
          <w:rFonts w:ascii="Verdana" w:hAnsi="Verdana" w:cs="Arial"/>
          <w:color w:val="000000"/>
          <w:sz w:val="20"/>
          <w:szCs w:val="20"/>
        </w:rPr>
      </w:pPr>
      <w:r w:rsidRPr="0080264B">
        <w:rPr>
          <w:rFonts w:ascii="Verdana" w:hAnsi="Verdana" w:cs="Arial"/>
          <w:color w:val="000000"/>
          <w:sz w:val="20"/>
          <w:szCs w:val="20"/>
        </w:rPr>
        <w:t xml:space="preserve">Students take full responsibility for their devices. The school is </w:t>
      </w:r>
      <w:r w:rsidRPr="0080264B">
        <w:rPr>
          <w:rFonts w:ascii="Verdana" w:hAnsi="Verdana" w:cs="Arial"/>
          <w:i/>
          <w:color w:val="000000"/>
          <w:sz w:val="20"/>
          <w:szCs w:val="20"/>
          <w:u w:val="single"/>
        </w:rPr>
        <w:t>not</w:t>
      </w:r>
      <w:r w:rsidRPr="0080264B">
        <w:rPr>
          <w:rFonts w:ascii="Verdana" w:hAnsi="Verdana" w:cs="Arial"/>
          <w:color w:val="000000"/>
          <w:sz w:val="20"/>
          <w:szCs w:val="20"/>
        </w:rPr>
        <w:t xml:space="preserve"> responsible for the security of personal technology. Personal devices cannot be left on campus before or after the school hours. </w:t>
      </w:r>
      <w:r>
        <w:rPr>
          <w:rFonts w:ascii="Verdana" w:hAnsi="Verdana" w:cs="Arial"/>
          <w:color w:val="000000"/>
          <w:sz w:val="20"/>
          <w:szCs w:val="20"/>
        </w:rPr>
        <w:t>Label your device and case and any accessories you bring with it.</w:t>
      </w:r>
    </w:p>
    <w:p w:rsidR="005E273D" w:rsidRPr="006B2D20" w:rsidRDefault="005E273D" w:rsidP="00CA6378">
      <w:pPr>
        <w:numPr>
          <w:ilvl w:val="0"/>
          <w:numId w:val="1"/>
        </w:numPr>
        <w:tabs>
          <w:tab w:val="left" w:pos="2880"/>
        </w:tabs>
        <w:autoSpaceDE w:val="0"/>
        <w:rPr>
          <w:rFonts w:ascii="Verdana" w:hAnsi="Verdana" w:cs="Arial"/>
          <w:color w:val="000000"/>
          <w:sz w:val="20"/>
          <w:szCs w:val="20"/>
        </w:rPr>
      </w:pPr>
      <w:r w:rsidRPr="006B2D20">
        <w:rPr>
          <w:rFonts w:ascii="Verdana" w:hAnsi="Verdana" w:cs="Arial"/>
          <w:color w:val="000000"/>
          <w:sz w:val="20"/>
          <w:szCs w:val="20"/>
        </w:rPr>
        <w:t>Personal devices must be charged prior to bringing them to school and run off their own batteries while at school.  This is the student’s responsibility.</w:t>
      </w:r>
    </w:p>
    <w:p w:rsidR="005E273D" w:rsidRPr="00C15D6F" w:rsidRDefault="005E273D" w:rsidP="00CA6378">
      <w:pPr>
        <w:numPr>
          <w:ilvl w:val="0"/>
          <w:numId w:val="1"/>
        </w:numPr>
        <w:tabs>
          <w:tab w:val="left" w:pos="2880"/>
        </w:tabs>
        <w:autoSpaceDE w:val="0"/>
        <w:rPr>
          <w:rFonts w:ascii="Verdana" w:hAnsi="Verdana" w:cs="Arial"/>
          <w:color w:val="000000"/>
          <w:sz w:val="20"/>
          <w:szCs w:val="20"/>
        </w:rPr>
      </w:pPr>
      <w:r w:rsidRPr="00C15D6F">
        <w:rPr>
          <w:rFonts w:ascii="Verdana" w:hAnsi="Verdana" w:cs="Arial"/>
          <w:color w:val="000000"/>
          <w:sz w:val="20"/>
          <w:szCs w:val="20"/>
        </w:rPr>
        <w:t xml:space="preserve">To ensure appropriate network filters, </w:t>
      </w:r>
      <w:r w:rsidRPr="00C15D6F">
        <w:rPr>
          <w:rFonts w:ascii="Verdana" w:hAnsi="Verdana" w:cs="Arial"/>
          <w:i/>
          <w:color w:val="000000"/>
          <w:sz w:val="20"/>
          <w:szCs w:val="20"/>
          <w:u w:val="single"/>
        </w:rPr>
        <w:t>students will only use the BYOT wireless connection</w:t>
      </w:r>
      <w:r w:rsidRPr="00C15D6F">
        <w:rPr>
          <w:rFonts w:ascii="Verdana" w:hAnsi="Verdana" w:cs="Arial"/>
          <w:color w:val="000000"/>
          <w:sz w:val="20"/>
          <w:szCs w:val="20"/>
        </w:rPr>
        <w:t xml:space="preserve"> in school and will not attempt to bypass the network restrictions by using </w:t>
      </w:r>
      <w:r w:rsidR="00F743F8">
        <w:rPr>
          <w:rFonts w:ascii="Verdana" w:hAnsi="Verdana" w:cs="Arial"/>
          <w:color w:val="000000"/>
          <w:sz w:val="20"/>
          <w:szCs w:val="20"/>
        </w:rPr>
        <w:t>personal</w:t>
      </w:r>
      <w:r w:rsidRPr="00C15D6F">
        <w:rPr>
          <w:rFonts w:ascii="Verdana" w:hAnsi="Verdana" w:cs="Arial"/>
          <w:color w:val="000000"/>
          <w:sz w:val="20"/>
          <w:szCs w:val="20"/>
        </w:rPr>
        <w:t xml:space="preserve"> network. </w:t>
      </w:r>
    </w:p>
    <w:p w:rsidR="005E273D" w:rsidRPr="00F950E2" w:rsidRDefault="005E273D" w:rsidP="00CA6378">
      <w:pPr>
        <w:numPr>
          <w:ilvl w:val="0"/>
          <w:numId w:val="1"/>
        </w:numPr>
        <w:tabs>
          <w:tab w:val="left" w:pos="2880"/>
        </w:tabs>
        <w:autoSpaceDE w:val="0"/>
        <w:rPr>
          <w:rFonts w:ascii="Verdana" w:hAnsi="Verdana" w:cs="Arial"/>
          <w:color w:val="000000"/>
          <w:sz w:val="20"/>
          <w:szCs w:val="20"/>
        </w:rPr>
      </w:pPr>
      <w:r w:rsidRPr="00C15D6F">
        <w:rPr>
          <w:rFonts w:ascii="Verdana" w:hAnsi="Verdana" w:cs="Arial"/>
          <w:color w:val="000000"/>
          <w:sz w:val="20"/>
          <w:szCs w:val="20"/>
        </w:rPr>
        <w:t>The school district has the right to collect and examine any device that is suspected of causing problems or is the source of an attack or virus infection.</w:t>
      </w:r>
    </w:p>
    <w:p w:rsidR="005E273D" w:rsidRPr="00F950E2" w:rsidRDefault="005E273D" w:rsidP="00CA6378">
      <w:pPr>
        <w:numPr>
          <w:ilvl w:val="0"/>
          <w:numId w:val="1"/>
        </w:numPr>
        <w:tabs>
          <w:tab w:val="left" w:pos="2880"/>
        </w:tabs>
        <w:autoSpaceDE w:val="0"/>
        <w:rPr>
          <w:rFonts w:ascii="Verdana" w:hAnsi="Verdana" w:cs="Arial"/>
          <w:color w:val="000000"/>
          <w:sz w:val="20"/>
          <w:szCs w:val="20"/>
        </w:rPr>
      </w:pPr>
      <w:r w:rsidRPr="00F950E2">
        <w:rPr>
          <w:rFonts w:ascii="Verdana" w:hAnsi="Verdana" w:cs="Arial"/>
          <w:color w:val="000000"/>
          <w:sz w:val="20"/>
          <w:szCs w:val="20"/>
        </w:rPr>
        <w:t xml:space="preserve">Students can only access Internet sites which are relevant to the classroom curriculum and suggested by a teacher.  </w:t>
      </w:r>
    </w:p>
    <w:p w:rsidR="005E273D" w:rsidRDefault="005E273D" w:rsidP="00CA6378">
      <w:pPr>
        <w:numPr>
          <w:ilvl w:val="0"/>
          <w:numId w:val="1"/>
        </w:numPr>
        <w:tabs>
          <w:tab w:val="left" w:pos="2880"/>
        </w:tabs>
        <w:autoSpaceDE w:val="0"/>
        <w:rPr>
          <w:rFonts w:ascii="Verdana" w:hAnsi="Verdana" w:cs="Arial"/>
          <w:color w:val="000000"/>
          <w:sz w:val="20"/>
          <w:szCs w:val="20"/>
        </w:rPr>
      </w:pPr>
      <w:r w:rsidRPr="006B2D20">
        <w:rPr>
          <w:rFonts w:ascii="Verdana" w:hAnsi="Verdana" w:cs="Arial"/>
          <w:color w:val="000000"/>
          <w:sz w:val="20"/>
          <w:szCs w:val="20"/>
        </w:rPr>
        <w:t xml:space="preserve">Students should not physically share their personal devices with other students, unless they have a written parent permission to do so. </w:t>
      </w:r>
    </w:p>
    <w:p w:rsidR="005E273D" w:rsidRDefault="005E273D" w:rsidP="00CA6378">
      <w:pPr>
        <w:numPr>
          <w:ilvl w:val="0"/>
          <w:numId w:val="1"/>
        </w:numPr>
        <w:tabs>
          <w:tab w:val="left" w:pos="2880"/>
        </w:tabs>
        <w:autoSpaceDE w:val="0"/>
        <w:rPr>
          <w:rFonts w:ascii="Verdana" w:hAnsi="Verdana" w:cs="Arial"/>
          <w:color w:val="000000"/>
          <w:sz w:val="20"/>
          <w:szCs w:val="20"/>
        </w:rPr>
      </w:pPr>
      <w:r>
        <w:rPr>
          <w:rFonts w:ascii="Verdana" w:hAnsi="Verdana" w:cs="Arial"/>
          <w:color w:val="000000"/>
          <w:sz w:val="20"/>
          <w:szCs w:val="20"/>
        </w:rPr>
        <w:lastRenderedPageBreak/>
        <w:t xml:space="preserve">Students understand that devices are to be used from Bell to Bell only (7:40-2:20). During that time, devices will be used for educational purposes at the direction of the teacher. Students are not allowed to play games, text or take inappropriate pictures or videos. Devices may not be used during assessments. </w:t>
      </w:r>
    </w:p>
    <w:p w:rsidR="005E273D" w:rsidRDefault="005E273D" w:rsidP="00CA6378">
      <w:pPr>
        <w:numPr>
          <w:ilvl w:val="0"/>
          <w:numId w:val="1"/>
        </w:numPr>
        <w:tabs>
          <w:tab w:val="left" w:pos="2880"/>
        </w:tabs>
        <w:autoSpaceDE w:val="0"/>
        <w:rPr>
          <w:rFonts w:ascii="Verdana" w:hAnsi="Verdana" w:cs="Arial"/>
          <w:color w:val="000000"/>
          <w:sz w:val="20"/>
          <w:szCs w:val="20"/>
        </w:rPr>
      </w:pPr>
      <w:r>
        <w:rPr>
          <w:rFonts w:ascii="Verdana" w:hAnsi="Verdana" w:cs="Arial"/>
          <w:color w:val="000000"/>
          <w:sz w:val="20"/>
          <w:szCs w:val="20"/>
        </w:rPr>
        <w:t>Students understand that devices cannot be used during indoor recess or as a classroom reward.</w:t>
      </w:r>
    </w:p>
    <w:p w:rsidR="005E273D" w:rsidRDefault="005E273D" w:rsidP="00CA6378">
      <w:pPr>
        <w:numPr>
          <w:ilvl w:val="0"/>
          <w:numId w:val="1"/>
        </w:numPr>
        <w:tabs>
          <w:tab w:val="left" w:pos="2880"/>
        </w:tabs>
        <w:autoSpaceDE w:val="0"/>
        <w:rPr>
          <w:rFonts w:ascii="Verdana" w:hAnsi="Verdana" w:cs="Arial"/>
          <w:color w:val="000000"/>
          <w:sz w:val="20"/>
          <w:szCs w:val="20"/>
        </w:rPr>
      </w:pPr>
      <w:r>
        <w:rPr>
          <w:rFonts w:ascii="Verdana" w:hAnsi="Verdana" w:cs="Arial"/>
          <w:color w:val="000000"/>
          <w:sz w:val="20"/>
          <w:szCs w:val="20"/>
        </w:rPr>
        <w:t xml:space="preserve">Students understand that devices are to be kept out of sight both before and after school including after school activities and learning bridge. </w:t>
      </w:r>
    </w:p>
    <w:p w:rsidR="005E273D" w:rsidRDefault="005E273D" w:rsidP="00CA6378">
      <w:pPr>
        <w:numPr>
          <w:ilvl w:val="0"/>
          <w:numId w:val="1"/>
        </w:numPr>
        <w:tabs>
          <w:tab w:val="left" w:pos="2880"/>
        </w:tabs>
        <w:autoSpaceDE w:val="0"/>
        <w:rPr>
          <w:rFonts w:ascii="Verdana" w:hAnsi="Verdana" w:cs="Arial"/>
          <w:color w:val="000000"/>
          <w:sz w:val="20"/>
          <w:szCs w:val="20"/>
        </w:rPr>
      </w:pPr>
      <w:r>
        <w:rPr>
          <w:rFonts w:ascii="Verdana" w:hAnsi="Verdana" w:cs="Arial"/>
          <w:color w:val="000000"/>
          <w:sz w:val="20"/>
          <w:szCs w:val="20"/>
        </w:rPr>
        <w:t>Students understand that devices are to remain in the classrooms at all times. Devices may not be carried into the bathroom. Using devices is not permitted during transition times, before school, on the playground, after school, during car-riders, in the hallways or any other non-instructional time.</w:t>
      </w:r>
    </w:p>
    <w:p w:rsidR="005E273D" w:rsidRPr="00CA6378" w:rsidRDefault="005E273D" w:rsidP="00CA6378">
      <w:pPr>
        <w:numPr>
          <w:ilvl w:val="0"/>
          <w:numId w:val="1"/>
        </w:numPr>
        <w:tabs>
          <w:tab w:val="left" w:pos="2880"/>
        </w:tabs>
        <w:autoSpaceDE w:val="0"/>
        <w:rPr>
          <w:rFonts w:ascii="Verdana" w:hAnsi="Verdana"/>
          <w:sz w:val="20"/>
          <w:szCs w:val="20"/>
        </w:rPr>
      </w:pPr>
      <w:r w:rsidRPr="00CA6378">
        <w:rPr>
          <w:rFonts w:ascii="Verdana" w:hAnsi="Verdana" w:cs="Arial"/>
          <w:color w:val="000000"/>
          <w:sz w:val="20"/>
          <w:szCs w:val="20"/>
        </w:rPr>
        <w:t xml:space="preserve">Students and parents understand that devices should not be used for personal texting. If students need to access their parents during the day, they will need to let the teacher know and he/she can assist the student. </w:t>
      </w:r>
    </w:p>
    <w:p w:rsidR="005E273D" w:rsidRDefault="005E273D" w:rsidP="00CA6378">
      <w:pPr>
        <w:pStyle w:val="WW-Default"/>
        <w:rPr>
          <w:rFonts w:ascii="Verdana" w:hAnsi="Verdana"/>
          <w:sz w:val="20"/>
          <w:szCs w:val="20"/>
        </w:rPr>
      </w:pPr>
      <w:r w:rsidRPr="006B2D20">
        <w:rPr>
          <w:rFonts w:ascii="Verdana" w:hAnsi="Verdana"/>
          <w:sz w:val="20"/>
          <w:szCs w:val="20"/>
        </w:rPr>
        <w:t xml:space="preserve">Please understand that the use of personal devices to support educational experience is </w:t>
      </w:r>
      <w:r w:rsidRPr="006B2D20">
        <w:rPr>
          <w:rFonts w:ascii="Verdana" w:hAnsi="Verdana"/>
          <w:i/>
          <w:sz w:val="20"/>
          <w:szCs w:val="20"/>
          <w:u w:val="single"/>
        </w:rPr>
        <w:t>not a necessity but a privilege</w:t>
      </w:r>
      <w:r w:rsidRPr="006B2D20">
        <w:rPr>
          <w:rFonts w:ascii="Verdana" w:hAnsi="Verdana"/>
          <w:sz w:val="20"/>
          <w:szCs w:val="20"/>
        </w:rPr>
        <w:t xml:space="preserve">. With respect of the rules, this privilege will benefit the learning environment as a whole. When rules are abused, </w:t>
      </w:r>
      <w:r>
        <w:rPr>
          <w:rFonts w:ascii="Verdana" w:hAnsi="Verdana"/>
          <w:sz w:val="20"/>
          <w:szCs w:val="20"/>
        </w:rPr>
        <w:t>the following consequence system is in place</w:t>
      </w:r>
      <w:r w:rsidRPr="006B2D20">
        <w:rPr>
          <w:rFonts w:ascii="Verdana" w:hAnsi="Verdana"/>
          <w:sz w:val="20"/>
          <w:szCs w:val="20"/>
        </w:rPr>
        <w:t>.</w:t>
      </w:r>
    </w:p>
    <w:p w:rsidR="005E273D" w:rsidRDefault="005E273D" w:rsidP="00CA6378">
      <w:pPr>
        <w:pStyle w:val="WW-Default"/>
        <w:rPr>
          <w:rFonts w:ascii="Verdana" w:hAnsi="Verdana"/>
          <w:sz w:val="20"/>
          <w:szCs w:val="20"/>
        </w:rPr>
      </w:pPr>
    </w:p>
    <w:p w:rsidR="005E273D" w:rsidRDefault="005E273D" w:rsidP="00CA6378">
      <w:pPr>
        <w:pStyle w:val="WW-Default"/>
        <w:rPr>
          <w:rFonts w:ascii="Verdana" w:hAnsi="Verdana"/>
          <w:sz w:val="20"/>
          <w:szCs w:val="20"/>
        </w:rPr>
      </w:pPr>
      <w:r>
        <w:rPr>
          <w:rFonts w:ascii="Verdana" w:hAnsi="Verdana"/>
          <w:sz w:val="20"/>
          <w:szCs w:val="20"/>
        </w:rPr>
        <w:t>1</w:t>
      </w:r>
      <w:r w:rsidRPr="007001BE">
        <w:rPr>
          <w:rFonts w:ascii="Verdana" w:hAnsi="Verdana"/>
          <w:sz w:val="20"/>
          <w:szCs w:val="20"/>
          <w:vertAlign w:val="superscript"/>
        </w:rPr>
        <w:t>st</w:t>
      </w:r>
      <w:r>
        <w:rPr>
          <w:rFonts w:ascii="Verdana" w:hAnsi="Verdana"/>
          <w:sz w:val="20"/>
          <w:szCs w:val="20"/>
        </w:rPr>
        <w:t xml:space="preserve"> Offense: Technology taken up by teacher and returned at the end of the day.</w:t>
      </w:r>
    </w:p>
    <w:p w:rsidR="005E273D" w:rsidRDefault="005E273D" w:rsidP="00CA6378">
      <w:pPr>
        <w:pStyle w:val="WW-Default"/>
        <w:rPr>
          <w:rFonts w:ascii="Verdana" w:hAnsi="Verdana"/>
          <w:sz w:val="20"/>
          <w:szCs w:val="20"/>
        </w:rPr>
      </w:pPr>
      <w:r>
        <w:rPr>
          <w:rFonts w:ascii="Verdana" w:hAnsi="Verdana"/>
          <w:sz w:val="20"/>
          <w:szCs w:val="20"/>
        </w:rPr>
        <w:t>2</w:t>
      </w:r>
      <w:r w:rsidRPr="007001BE">
        <w:rPr>
          <w:rFonts w:ascii="Verdana" w:hAnsi="Verdana"/>
          <w:sz w:val="20"/>
          <w:szCs w:val="20"/>
          <w:vertAlign w:val="superscript"/>
        </w:rPr>
        <w:t>nd</w:t>
      </w:r>
      <w:r>
        <w:rPr>
          <w:rFonts w:ascii="Verdana" w:hAnsi="Verdana"/>
          <w:sz w:val="20"/>
          <w:szCs w:val="20"/>
        </w:rPr>
        <w:t xml:space="preserve"> Offense: Teacher calls parent to pick up the device in the front office. Technology is revoked for 1 week.</w:t>
      </w:r>
    </w:p>
    <w:p w:rsidR="005E273D" w:rsidRPr="006B2D20" w:rsidRDefault="005E273D" w:rsidP="00CA6378">
      <w:pPr>
        <w:pStyle w:val="WW-Default"/>
        <w:rPr>
          <w:rFonts w:ascii="Verdana" w:hAnsi="Verdana"/>
          <w:sz w:val="20"/>
          <w:szCs w:val="20"/>
        </w:rPr>
      </w:pPr>
      <w:r>
        <w:rPr>
          <w:rFonts w:ascii="Verdana" w:hAnsi="Verdana"/>
          <w:sz w:val="20"/>
          <w:szCs w:val="20"/>
        </w:rPr>
        <w:t>3</w:t>
      </w:r>
      <w:r w:rsidRPr="007001BE">
        <w:rPr>
          <w:rFonts w:ascii="Verdana" w:hAnsi="Verdana"/>
          <w:sz w:val="20"/>
          <w:szCs w:val="20"/>
          <w:vertAlign w:val="superscript"/>
        </w:rPr>
        <w:t>rd</w:t>
      </w:r>
      <w:r>
        <w:rPr>
          <w:rFonts w:ascii="Verdana" w:hAnsi="Verdana"/>
          <w:sz w:val="20"/>
          <w:szCs w:val="20"/>
        </w:rPr>
        <w:t xml:space="preserve"> Offense: </w:t>
      </w:r>
      <w:r w:rsidRPr="006B2D20">
        <w:rPr>
          <w:rFonts w:ascii="Verdana" w:hAnsi="Verdana"/>
          <w:sz w:val="20"/>
          <w:szCs w:val="20"/>
        </w:rPr>
        <w:t xml:space="preserve"> </w:t>
      </w:r>
      <w:r>
        <w:rPr>
          <w:rFonts w:ascii="Verdana" w:hAnsi="Verdana"/>
          <w:sz w:val="20"/>
          <w:szCs w:val="20"/>
        </w:rPr>
        <w:t>Teacher calls parent to pick up the device in the front office. Technology is revoked for the remainder of the 9 weeks.</w:t>
      </w:r>
    </w:p>
    <w:p w:rsidR="005E273D" w:rsidRPr="006B2D20" w:rsidRDefault="005E273D" w:rsidP="00CA6378">
      <w:pPr>
        <w:rPr>
          <w:rFonts w:ascii="Verdana" w:eastAsia="Times New Roman" w:hAnsi="Verdana" w:cs="Times New Roman"/>
          <w:color w:val="000000"/>
          <w:sz w:val="20"/>
          <w:szCs w:val="20"/>
        </w:rPr>
      </w:pPr>
    </w:p>
    <w:p w:rsidR="005E273D" w:rsidRPr="006B2D20" w:rsidRDefault="005E273D" w:rsidP="00CA6378">
      <w:pPr>
        <w:rPr>
          <w:rFonts w:ascii="Verdana" w:eastAsia="Times New Roman" w:hAnsi="Verdana" w:cs="Times New Roman"/>
          <w:b/>
          <w:color w:val="000000"/>
          <w:sz w:val="20"/>
          <w:szCs w:val="20"/>
        </w:rPr>
      </w:pPr>
      <w:r w:rsidRPr="006B2D20">
        <w:rPr>
          <w:rFonts w:ascii="Verdana" w:eastAsia="Times New Roman" w:hAnsi="Verdana" w:cs="Times New Roman"/>
          <w:b/>
          <w:color w:val="000000"/>
          <w:sz w:val="20"/>
          <w:szCs w:val="20"/>
        </w:rPr>
        <w:t xml:space="preserve">I understand and will abide by the above policy and guidelines. I further understand that any violation is unethical and may result in the loss of my technology privileges as well as other disciplinary action. </w:t>
      </w:r>
    </w:p>
    <w:p w:rsidR="005E273D" w:rsidRPr="006B2D20" w:rsidRDefault="005E273D" w:rsidP="00CA6378">
      <w:pPr>
        <w:rPr>
          <w:rFonts w:ascii="Verdana" w:eastAsia="Times New Roman" w:hAnsi="Verdana" w:cs="Times New Roman"/>
          <w:b/>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5259"/>
      </w:tblGrid>
      <w:tr w:rsidR="005E273D" w:rsidRPr="006B2D20" w:rsidTr="00CA6378">
        <w:trPr>
          <w:trHeight w:val="68"/>
        </w:trPr>
        <w:tc>
          <w:tcPr>
            <w:tcW w:w="5802" w:type="dxa"/>
          </w:tcPr>
          <w:p w:rsidR="001030AB" w:rsidRDefault="001030AB" w:rsidP="00CA6378">
            <w:pPr>
              <w:pStyle w:val="WW-Default"/>
              <w:rPr>
                <w:rFonts w:ascii="Verdana" w:hAnsi="Verdana"/>
                <w:sz w:val="20"/>
                <w:szCs w:val="20"/>
              </w:rPr>
            </w:pPr>
          </w:p>
          <w:p w:rsidR="005E273D" w:rsidRDefault="005E273D" w:rsidP="00CA6378">
            <w:pPr>
              <w:pStyle w:val="WW-Default"/>
              <w:rPr>
                <w:rFonts w:ascii="Verdana" w:hAnsi="Verdana"/>
                <w:sz w:val="20"/>
                <w:szCs w:val="20"/>
              </w:rPr>
            </w:pPr>
            <w:r w:rsidRPr="006B2D20">
              <w:rPr>
                <w:rFonts w:ascii="Verdana" w:hAnsi="Verdana"/>
                <w:sz w:val="20"/>
                <w:szCs w:val="20"/>
              </w:rPr>
              <w:t xml:space="preserve">Student Signature </w:t>
            </w:r>
          </w:p>
          <w:p w:rsidR="005E273D" w:rsidRDefault="005E273D" w:rsidP="00CA6378">
            <w:pPr>
              <w:pStyle w:val="WW-Default"/>
              <w:rPr>
                <w:rFonts w:ascii="Verdana" w:hAnsi="Verdana"/>
                <w:sz w:val="20"/>
                <w:szCs w:val="20"/>
              </w:rPr>
            </w:pPr>
          </w:p>
          <w:p w:rsidR="005E273D" w:rsidRPr="006B2D20" w:rsidRDefault="005E273D" w:rsidP="00CA6378">
            <w:pPr>
              <w:pStyle w:val="WW-Default"/>
              <w:rPr>
                <w:rFonts w:ascii="Verdana" w:hAnsi="Verdana"/>
                <w:sz w:val="20"/>
                <w:szCs w:val="20"/>
              </w:rPr>
            </w:pPr>
            <w:r w:rsidRPr="006B2D20">
              <w:rPr>
                <w:rFonts w:ascii="Verdana" w:hAnsi="Verdana"/>
                <w:sz w:val="20"/>
                <w:szCs w:val="20"/>
              </w:rPr>
              <w:t xml:space="preserve"> _____________________________</w:t>
            </w:r>
          </w:p>
        </w:tc>
        <w:tc>
          <w:tcPr>
            <w:tcW w:w="5259" w:type="dxa"/>
          </w:tcPr>
          <w:p w:rsidR="001030AB" w:rsidRDefault="001030AB" w:rsidP="00CA6378">
            <w:pPr>
              <w:pStyle w:val="WW-Default"/>
              <w:rPr>
                <w:rFonts w:ascii="Verdana" w:hAnsi="Verdana"/>
                <w:sz w:val="20"/>
                <w:szCs w:val="20"/>
              </w:rPr>
            </w:pPr>
          </w:p>
          <w:p w:rsidR="005E273D" w:rsidRDefault="005E273D" w:rsidP="00CA6378">
            <w:pPr>
              <w:pStyle w:val="WW-Default"/>
              <w:rPr>
                <w:rFonts w:ascii="Verdana" w:hAnsi="Verdana"/>
                <w:sz w:val="20"/>
                <w:szCs w:val="20"/>
              </w:rPr>
            </w:pPr>
            <w:proofErr w:type="gramStart"/>
            <w:r w:rsidRPr="006B2D20">
              <w:rPr>
                <w:rFonts w:ascii="Verdana" w:hAnsi="Verdana"/>
                <w:sz w:val="20"/>
                <w:szCs w:val="20"/>
              </w:rPr>
              <w:t>Teacher  Signature</w:t>
            </w:r>
            <w:proofErr w:type="gramEnd"/>
            <w:r w:rsidRPr="006B2D20">
              <w:rPr>
                <w:rFonts w:ascii="Verdana" w:hAnsi="Verdana"/>
                <w:sz w:val="20"/>
                <w:szCs w:val="20"/>
              </w:rPr>
              <w:t xml:space="preserve"> </w:t>
            </w:r>
          </w:p>
          <w:p w:rsidR="005E273D" w:rsidRDefault="005E273D" w:rsidP="00CA6378">
            <w:pPr>
              <w:pStyle w:val="WW-Default"/>
              <w:rPr>
                <w:rFonts w:ascii="Verdana" w:hAnsi="Verdana"/>
                <w:sz w:val="20"/>
                <w:szCs w:val="20"/>
              </w:rPr>
            </w:pPr>
          </w:p>
          <w:p w:rsidR="005E273D" w:rsidRPr="006B2D20" w:rsidRDefault="005E273D" w:rsidP="00CA6378">
            <w:pPr>
              <w:pStyle w:val="WW-Default"/>
              <w:rPr>
                <w:rFonts w:ascii="Verdana" w:hAnsi="Verdana"/>
                <w:sz w:val="20"/>
                <w:szCs w:val="20"/>
              </w:rPr>
            </w:pPr>
            <w:r w:rsidRPr="006B2D20">
              <w:rPr>
                <w:rFonts w:ascii="Verdana" w:hAnsi="Verdana"/>
                <w:sz w:val="20"/>
                <w:szCs w:val="20"/>
              </w:rPr>
              <w:t>_________________________</w:t>
            </w:r>
          </w:p>
        </w:tc>
      </w:tr>
      <w:tr w:rsidR="005E273D" w:rsidRPr="006B2D20" w:rsidTr="00CA6378">
        <w:trPr>
          <w:trHeight w:val="203"/>
        </w:trPr>
        <w:tc>
          <w:tcPr>
            <w:tcW w:w="5802" w:type="dxa"/>
          </w:tcPr>
          <w:p w:rsidR="005E273D" w:rsidRPr="006B2D20" w:rsidRDefault="005E273D" w:rsidP="00CA6378">
            <w:pPr>
              <w:pStyle w:val="WW-Default"/>
              <w:rPr>
                <w:rFonts w:ascii="Verdana" w:hAnsi="Verdana"/>
                <w:sz w:val="20"/>
                <w:szCs w:val="20"/>
              </w:rPr>
            </w:pPr>
          </w:p>
        </w:tc>
        <w:tc>
          <w:tcPr>
            <w:tcW w:w="5259" w:type="dxa"/>
          </w:tcPr>
          <w:p w:rsidR="005E273D" w:rsidRPr="006B2D20" w:rsidRDefault="005E273D" w:rsidP="00CA6378">
            <w:pPr>
              <w:pStyle w:val="WW-Default"/>
              <w:rPr>
                <w:rFonts w:ascii="Verdana" w:hAnsi="Verdana"/>
                <w:sz w:val="20"/>
                <w:szCs w:val="20"/>
              </w:rPr>
            </w:pPr>
          </w:p>
        </w:tc>
      </w:tr>
      <w:tr w:rsidR="005E273D" w:rsidRPr="006B2D20" w:rsidTr="00CA6378">
        <w:trPr>
          <w:trHeight w:val="824"/>
        </w:trPr>
        <w:tc>
          <w:tcPr>
            <w:tcW w:w="5802" w:type="dxa"/>
          </w:tcPr>
          <w:p w:rsidR="005E273D" w:rsidRDefault="005E273D" w:rsidP="00CA6378">
            <w:pPr>
              <w:pStyle w:val="WW-Default"/>
              <w:rPr>
                <w:rFonts w:ascii="Verdana" w:hAnsi="Verdana"/>
                <w:sz w:val="20"/>
                <w:szCs w:val="20"/>
              </w:rPr>
            </w:pPr>
            <w:r w:rsidRPr="006B2D20">
              <w:rPr>
                <w:rFonts w:ascii="Verdana" w:hAnsi="Verdana"/>
                <w:sz w:val="20"/>
                <w:szCs w:val="20"/>
              </w:rPr>
              <w:t>Parent/Guardian Signature</w:t>
            </w:r>
          </w:p>
          <w:p w:rsidR="005E273D" w:rsidRDefault="005E273D" w:rsidP="00CA6378">
            <w:pPr>
              <w:pStyle w:val="WW-Default"/>
              <w:rPr>
                <w:rFonts w:ascii="Verdana" w:hAnsi="Verdana"/>
                <w:sz w:val="20"/>
                <w:szCs w:val="20"/>
              </w:rPr>
            </w:pPr>
          </w:p>
          <w:p w:rsidR="005E273D" w:rsidRPr="006B2D20" w:rsidRDefault="005E273D" w:rsidP="00CA6378">
            <w:pPr>
              <w:pStyle w:val="WW-Default"/>
              <w:rPr>
                <w:rFonts w:ascii="Verdana" w:hAnsi="Verdana"/>
                <w:sz w:val="20"/>
                <w:szCs w:val="20"/>
              </w:rPr>
            </w:pPr>
            <w:r w:rsidRPr="006B2D20">
              <w:rPr>
                <w:rFonts w:ascii="Verdana" w:hAnsi="Verdana"/>
                <w:sz w:val="20"/>
                <w:szCs w:val="20"/>
              </w:rPr>
              <w:t xml:space="preserve"> ________________________</w:t>
            </w:r>
          </w:p>
          <w:p w:rsidR="005E273D" w:rsidRPr="006B2D20" w:rsidRDefault="005E273D" w:rsidP="00CA6378">
            <w:pPr>
              <w:rPr>
                <w:rFonts w:ascii="Verdana" w:hAnsi="Verdana"/>
                <w:sz w:val="20"/>
                <w:szCs w:val="20"/>
                <w:lang w:eastAsia="ar-SA"/>
              </w:rPr>
            </w:pPr>
            <w:r w:rsidRPr="006B2D20">
              <w:rPr>
                <w:rFonts w:ascii="Verdana" w:hAnsi="Verdana"/>
                <w:sz w:val="20"/>
                <w:szCs w:val="20"/>
                <w:lang w:eastAsia="ar-SA"/>
              </w:rPr>
              <w:t xml:space="preserve"> </w:t>
            </w:r>
          </w:p>
        </w:tc>
        <w:tc>
          <w:tcPr>
            <w:tcW w:w="5259" w:type="dxa"/>
          </w:tcPr>
          <w:p w:rsidR="005E273D" w:rsidRDefault="005E273D" w:rsidP="00CA6378">
            <w:pPr>
              <w:pStyle w:val="WW-Default"/>
              <w:rPr>
                <w:rFonts w:ascii="Verdana" w:hAnsi="Verdana"/>
                <w:sz w:val="20"/>
                <w:szCs w:val="20"/>
              </w:rPr>
            </w:pPr>
            <w:r w:rsidRPr="006B2D20">
              <w:rPr>
                <w:rFonts w:ascii="Verdana" w:hAnsi="Verdana"/>
                <w:sz w:val="20"/>
                <w:szCs w:val="20"/>
              </w:rPr>
              <w:t xml:space="preserve">Date </w:t>
            </w:r>
          </w:p>
          <w:p w:rsidR="005E273D" w:rsidRDefault="005E273D" w:rsidP="00CA6378">
            <w:pPr>
              <w:pStyle w:val="WW-Default"/>
              <w:rPr>
                <w:rFonts w:ascii="Verdana" w:hAnsi="Verdana"/>
                <w:sz w:val="20"/>
                <w:szCs w:val="20"/>
              </w:rPr>
            </w:pPr>
          </w:p>
          <w:p w:rsidR="005E273D" w:rsidRPr="006B2D20" w:rsidRDefault="005E273D" w:rsidP="00CA6378">
            <w:pPr>
              <w:pStyle w:val="WW-Default"/>
              <w:rPr>
                <w:rFonts w:ascii="Verdana" w:hAnsi="Verdana"/>
                <w:sz w:val="20"/>
                <w:szCs w:val="20"/>
              </w:rPr>
            </w:pPr>
            <w:r w:rsidRPr="006B2D20">
              <w:rPr>
                <w:rFonts w:ascii="Verdana" w:hAnsi="Verdana"/>
                <w:sz w:val="20"/>
                <w:szCs w:val="20"/>
              </w:rPr>
              <w:t>_______________________</w:t>
            </w:r>
          </w:p>
          <w:p w:rsidR="005E273D" w:rsidRPr="006B2D20" w:rsidRDefault="005E273D" w:rsidP="00CA6378">
            <w:pPr>
              <w:pStyle w:val="WW-Default"/>
              <w:rPr>
                <w:rFonts w:ascii="Verdana" w:hAnsi="Verdana"/>
                <w:sz w:val="20"/>
                <w:szCs w:val="20"/>
              </w:rPr>
            </w:pPr>
          </w:p>
        </w:tc>
      </w:tr>
    </w:tbl>
    <w:p w:rsidR="00AB664E" w:rsidRDefault="00AB664E" w:rsidP="00CA6378"/>
    <w:p w:rsidR="004A36D9" w:rsidRDefault="004A36D9" w:rsidP="00CA6378"/>
    <w:p w:rsidR="004A36D9" w:rsidRDefault="004A36D9" w:rsidP="00CA6378"/>
    <w:p w:rsidR="004A36D9" w:rsidRDefault="004A36D9" w:rsidP="00CA6378">
      <w:r>
        <w:t xml:space="preserve">Forsyth County is offering a great rate of $177 for families to purchase </w:t>
      </w:r>
      <w:proofErr w:type="spellStart"/>
      <w:r>
        <w:t>chromebooks</w:t>
      </w:r>
      <w:proofErr w:type="spellEnd"/>
      <w:r>
        <w:t xml:space="preserve">. Please see our website for more information. </w:t>
      </w:r>
      <w:hyperlink r:id="rId6" w:history="1">
        <w:r w:rsidRPr="000666D8">
          <w:rPr>
            <w:rStyle w:val="Hyperlink"/>
          </w:rPr>
          <w:t>http://tinyurl.com/ycnsersr</w:t>
        </w:r>
      </w:hyperlink>
      <w:r>
        <w:t xml:space="preserve"> </w:t>
      </w:r>
      <w:bookmarkStart w:id="0" w:name="_GoBack"/>
      <w:bookmarkEnd w:id="0"/>
    </w:p>
    <w:sectPr w:rsidR="004A36D9" w:rsidSect="006A388E">
      <w:footnotePr>
        <w:pos w:val="beneathText"/>
      </w:footnotePr>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stellar">
    <w:altName w:val="Heavy Heap"/>
    <w:panose1 w:val="020A04020604060103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C7E5F88"/>
    <w:name w:val="WW8Num3"/>
    <w:lvl w:ilvl="0">
      <w:start w:val="1"/>
      <w:numFmt w:val="bullet"/>
      <w:lvlText w:val=""/>
      <w:lvlJc w:val="right"/>
      <w:pPr>
        <w:tabs>
          <w:tab w:val="num" w:pos="720"/>
        </w:tabs>
        <w:ind w:left="720" w:hanging="360"/>
      </w:pPr>
      <w:rPr>
        <w:rFonts w:ascii="Symbol" w:hAnsi="Symbol" w:hint="default"/>
        <w:sz w:val="56"/>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B417A5A"/>
    <w:multiLevelType w:val="hybridMultilevel"/>
    <w:tmpl w:val="611C02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9C74A6"/>
    <w:multiLevelType w:val="hybridMultilevel"/>
    <w:tmpl w:val="C33E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3D"/>
    <w:rsid w:val="001030AB"/>
    <w:rsid w:val="003A22AF"/>
    <w:rsid w:val="004A36D9"/>
    <w:rsid w:val="004C0398"/>
    <w:rsid w:val="005E273D"/>
    <w:rsid w:val="006A388E"/>
    <w:rsid w:val="00781590"/>
    <w:rsid w:val="00A5438F"/>
    <w:rsid w:val="00AB0DDE"/>
    <w:rsid w:val="00AB664E"/>
    <w:rsid w:val="00B820B0"/>
    <w:rsid w:val="00CA6378"/>
    <w:rsid w:val="00D11BF2"/>
    <w:rsid w:val="00F7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BAD5"/>
  <w15:docId w15:val="{B5475F59-C662-45B2-8FAA-06E81F59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273D"/>
    <w:pPr>
      <w:spacing w:after="0" w:line="240" w:lineRule="auto"/>
    </w:pPr>
    <w:rPr>
      <w:rFonts w:ascii="Times New Roman" w:eastAsia="Lucida Sans Unicode" w:hAnsi="Times New Roman"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5E273D"/>
    <w:pPr>
      <w:suppressAutoHyphens/>
      <w:autoSpaceDE w:val="0"/>
      <w:spacing w:after="0" w:line="240" w:lineRule="auto"/>
    </w:pPr>
    <w:rPr>
      <w:rFonts w:ascii="Times New Roman" w:eastAsia="Arial" w:hAnsi="Times New Roman" w:cs="Times New Roman"/>
      <w:color w:val="000000"/>
      <w:sz w:val="24"/>
      <w:szCs w:val="24"/>
      <w:lang w:eastAsia="ar-SA"/>
    </w:rPr>
  </w:style>
  <w:style w:type="table" w:styleId="TableGrid">
    <w:name w:val="Table Grid"/>
    <w:basedOn w:val="TableNormal"/>
    <w:uiPriority w:val="59"/>
    <w:rsid w:val="005E27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E273D"/>
    <w:rPr>
      <w:rFonts w:ascii="Tahoma" w:hAnsi="Tahoma"/>
      <w:sz w:val="16"/>
      <w:szCs w:val="16"/>
    </w:rPr>
  </w:style>
  <w:style w:type="character" w:customStyle="1" w:styleId="BalloonTextChar">
    <w:name w:val="Balloon Text Char"/>
    <w:basedOn w:val="DefaultParagraphFont"/>
    <w:link w:val="BalloonText"/>
    <w:uiPriority w:val="99"/>
    <w:semiHidden/>
    <w:rsid w:val="005E273D"/>
    <w:rPr>
      <w:rFonts w:ascii="Tahoma" w:eastAsia="Lucida Sans Unicode" w:hAnsi="Tahoma" w:cs="Tahoma"/>
      <w:sz w:val="16"/>
      <w:szCs w:val="16"/>
    </w:rPr>
  </w:style>
  <w:style w:type="paragraph" w:styleId="ListParagraph">
    <w:name w:val="List Paragraph"/>
    <w:basedOn w:val="Normal"/>
    <w:uiPriority w:val="34"/>
    <w:qFormat/>
    <w:rsid w:val="006A388E"/>
    <w:pPr>
      <w:ind w:left="720"/>
    </w:pPr>
    <w:rPr>
      <w:rFonts w:ascii="Calibri" w:eastAsiaTheme="minorHAnsi" w:hAnsi="Calibri" w:cs="Calibri"/>
      <w:sz w:val="22"/>
      <w:szCs w:val="22"/>
    </w:rPr>
  </w:style>
  <w:style w:type="character" w:styleId="Hyperlink">
    <w:name w:val="Hyperlink"/>
    <w:basedOn w:val="DefaultParagraphFont"/>
    <w:uiPriority w:val="99"/>
    <w:unhideWhenUsed/>
    <w:rsid w:val="004A3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9822">
      <w:bodyDiv w:val="1"/>
      <w:marLeft w:val="0"/>
      <w:marRight w:val="0"/>
      <w:marTop w:val="0"/>
      <w:marBottom w:val="0"/>
      <w:divBdr>
        <w:top w:val="none" w:sz="0" w:space="0" w:color="auto"/>
        <w:left w:val="none" w:sz="0" w:space="0" w:color="auto"/>
        <w:bottom w:val="none" w:sz="0" w:space="0" w:color="auto"/>
        <w:right w:val="none" w:sz="0" w:space="0" w:color="auto"/>
      </w:divBdr>
    </w:div>
    <w:div w:id="17584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ycnsers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Forsyth County School System</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mpayne</dc:creator>
  <cp:lastModifiedBy>mpayne</cp:lastModifiedBy>
  <cp:revision>2</cp:revision>
  <dcterms:created xsi:type="dcterms:W3CDTF">2017-07-27T16:40:00Z</dcterms:created>
  <dcterms:modified xsi:type="dcterms:W3CDTF">2017-07-27T16:40:00Z</dcterms:modified>
</cp:coreProperties>
</file>