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5E" w:rsidRPr="005D065E" w:rsidRDefault="005D065E" w:rsidP="005D065E">
      <w:pPr>
        <w:spacing w:before="58"/>
        <w:rPr>
          <w:rFonts w:ascii="Century Gothic" w:eastAsiaTheme="minorEastAsia" w:hAnsi="Century Gothic" w:cstheme="minorBidi"/>
          <w:color w:val="C00000"/>
          <w:kern w:val="24"/>
          <w:sz w:val="20"/>
          <w:szCs w:val="20"/>
          <w:u w:val="single"/>
        </w:rPr>
      </w:pPr>
    </w:p>
    <w:p w:rsidR="008B49EA" w:rsidRPr="008F69F6" w:rsidRDefault="00B15034" w:rsidP="008B49EA">
      <w:pPr>
        <w:spacing w:before="58"/>
        <w:jc w:val="center"/>
        <w:rPr>
          <w:rFonts w:ascii="Tekton Pro" w:eastAsiaTheme="minorEastAsia" w:hAnsi="Tekton Pro" w:cstheme="minorBidi"/>
          <w:b/>
          <w:kern w:val="24"/>
          <w:sz w:val="32"/>
          <w:szCs w:val="32"/>
          <w:u w:val="single"/>
          <w:lang w:val="es-ES"/>
        </w:rPr>
      </w:pPr>
      <w:r w:rsidRPr="008F69F6">
        <w:rPr>
          <w:rFonts w:ascii="Tekton Pro" w:eastAsiaTheme="minorEastAsia" w:hAnsi="Tekton Pro" w:cstheme="minorBidi"/>
          <w:b/>
          <w:kern w:val="24"/>
          <w:sz w:val="32"/>
          <w:szCs w:val="32"/>
          <w:u w:val="single"/>
          <w:lang w:val="es-ES"/>
        </w:rPr>
        <w:t xml:space="preserve">Apps de Tecnología </w:t>
      </w:r>
      <w:bookmarkStart w:id="0" w:name="_GoBack"/>
      <w:bookmarkEnd w:id="0"/>
    </w:p>
    <w:p w:rsidR="008B2113" w:rsidRPr="00454B26" w:rsidRDefault="00B15034" w:rsidP="008B2113">
      <w:pPr>
        <w:spacing w:before="58"/>
        <w:jc w:val="center"/>
        <w:rPr>
          <w:rFonts w:ascii="Corbel" w:eastAsiaTheme="minorEastAsia" w:hAnsi="Corbel" w:cstheme="minorBidi"/>
          <w:kern w:val="24"/>
          <w:sz w:val="20"/>
          <w:szCs w:val="20"/>
          <w:lang w:val="es-ES"/>
        </w:rPr>
      </w:pPr>
      <w:r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*Estos son </w:t>
      </w:r>
      <w:proofErr w:type="gramStart"/>
      <w:r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los </w:t>
      </w:r>
      <w:r w:rsidR="008B2113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apps</w:t>
      </w:r>
      <w:proofErr w:type="gramEnd"/>
      <w:r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que son beneficiosos para que los descargue en el aparato tecnológico que usa su </w:t>
      </w:r>
      <w:proofErr w:type="spellStart"/>
      <w:r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hij</w:t>
      </w:r>
      <w:proofErr w:type="spellEnd"/>
      <w:r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@ para </w:t>
      </w:r>
      <w:r w:rsidR="008B2113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BYOT</w:t>
      </w:r>
    </w:p>
    <w:p w:rsidR="00B15034" w:rsidRPr="00454B26" w:rsidRDefault="00B15034" w:rsidP="008B2113">
      <w:pPr>
        <w:spacing w:before="58"/>
        <w:jc w:val="center"/>
        <w:rPr>
          <w:rFonts w:ascii="Corbel" w:eastAsiaTheme="minorEastAsia" w:hAnsi="Corbel" w:cstheme="minorBidi"/>
          <w:b/>
          <w:kern w:val="24"/>
          <w:sz w:val="18"/>
          <w:szCs w:val="20"/>
          <w:lang w:val="es-ES"/>
        </w:rPr>
      </w:pPr>
      <w:r w:rsidRPr="00454B26">
        <w:rPr>
          <w:rFonts w:ascii="Corbel" w:eastAsiaTheme="minorEastAsia" w:hAnsi="Corbel" w:cstheme="minorBidi"/>
          <w:kern w:val="24"/>
          <w:sz w:val="18"/>
          <w:szCs w:val="20"/>
          <w:lang w:val="es-ES"/>
        </w:rPr>
        <w:t>(Esto es para los estud</w:t>
      </w:r>
      <w:r w:rsidR="00223618" w:rsidRPr="00454B26">
        <w:rPr>
          <w:rFonts w:ascii="Corbel" w:eastAsiaTheme="minorEastAsia" w:hAnsi="Corbel" w:cstheme="minorBidi"/>
          <w:kern w:val="24"/>
          <w:sz w:val="18"/>
          <w:szCs w:val="20"/>
          <w:lang w:val="es-ES"/>
        </w:rPr>
        <w:t>iantes que tienen tableta u algún</w:t>
      </w:r>
      <w:r w:rsidRPr="00454B26">
        <w:rPr>
          <w:rFonts w:ascii="Corbel" w:eastAsiaTheme="minorEastAsia" w:hAnsi="Corbel" w:cstheme="minorBidi"/>
          <w:kern w:val="24"/>
          <w:sz w:val="18"/>
          <w:szCs w:val="20"/>
          <w:lang w:val="es-ES"/>
        </w:rPr>
        <w:t xml:space="preserve"> otro aparato y </w:t>
      </w:r>
      <w:r w:rsidR="00D8169D" w:rsidRPr="00454B26">
        <w:rPr>
          <w:rFonts w:ascii="Corbel" w:eastAsiaTheme="minorEastAsia" w:hAnsi="Corbel" w:cstheme="minorBidi"/>
          <w:kern w:val="24"/>
          <w:sz w:val="18"/>
          <w:szCs w:val="20"/>
          <w:lang w:val="es-ES"/>
        </w:rPr>
        <w:t xml:space="preserve">que </w:t>
      </w:r>
      <w:r w:rsidRPr="00454B26">
        <w:rPr>
          <w:rFonts w:ascii="Corbel" w:eastAsiaTheme="minorEastAsia" w:hAnsi="Corbel" w:cstheme="minorBidi"/>
          <w:kern w:val="24"/>
          <w:sz w:val="18"/>
          <w:szCs w:val="20"/>
          <w:lang w:val="es-ES"/>
        </w:rPr>
        <w:t>lo traen a la escuela</w:t>
      </w:r>
      <w:r w:rsidR="00454B26" w:rsidRPr="00454B26">
        <w:rPr>
          <w:rFonts w:ascii="Corbel" w:eastAsiaTheme="minorEastAsia" w:hAnsi="Corbel" w:cstheme="minorBidi"/>
          <w:kern w:val="24"/>
          <w:sz w:val="18"/>
          <w:szCs w:val="20"/>
          <w:lang w:val="es-ES"/>
        </w:rPr>
        <w:t xml:space="preserve"> </w:t>
      </w:r>
      <w:r w:rsidRPr="00454B26">
        <w:rPr>
          <w:rFonts w:ascii="Corbel" w:eastAsiaTheme="minorEastAsia" w:hAnsi="Corbel" w:cstheme="minorBidi"/>
          <w:kern w:val="24"/>
          <w:sz w:val="18"/>
          <w:szCs w:val="20"/>
          <w:lang w:val="es-ES"/>
        </w:rPr>
        <w:t xml:space="preserve">… </w:t>
      </w:r>
      <w:r w:rsidRPr="00454B26">
        <w:rPr>
          <w:rFonts w:ascii="Corbel" w:eastAsiaTheme="minorEastAsia" w:hAnsi="Corbel" w:cstheme="minorBidi"/>
          <w:b/>
          <w:kern w:val="24"/>
          <w:sz w:val="18"/>
          <w:szCs w:val="20"/>
          <w:lang w:val="es-ES"/>
        </w:rPr>
        <w:t>pero NO es obligatorio)</w:t>
      </w:r>
    </w:p>
    <w:p w:rsidR="003E4CDB" w:rsidRPr="00454B26" w:rsidRDefault="00223618" w:rsidP="005D065E">
      <w:pPr>
        <w:spacing w:before="58"/>
        <w:rPr>
          <w:rFonts w:ascii="Corbel" w:eastAsiaTheme="minorEastAsia" w:hAnsi="Corbel" w:cstheme="minorBidi"/>
          <w:b/>
          <w:bCs/>
          <w:iCs/>
          <w:kern w:val="24"/>
          <w:sz w:val="28"/>
          <w:szCs w:val="20"/>
          <w:u w:val="single"/>
          <w:lang w:val="es-ES"/>
        </w:rPr>
      </w:pPr>
      <w:r w:rsidRPr="00454B26">
        <w:rPr>
          <w:rFonts w:ascii="Corbel" w:eastAsiaTheme="minorEastAsia" w:hAnsi="Corbel" w:cstheme="minorBidi"/>
          <w:b/>
          <w:bCs/>
          <w:iCs/>
          <w:kern w:val="24"/>
          <w:sz w:val="28"/>
          <w:szCs w:val="20"/>
          <w:u w:val="single"/>
          <w:lang w:val="es-ES"/>
        </w:rPr>
        <w:t>Apps Gratuitos - Lectura</w:t>
      </w:r>
      <w:r w:rsidR="005D065E" w:rsidRPr="00454B26">
        <w:rPr>
          <w:rFonts w:ascii="Corbel" w:eastAsiaTheme="minorEastAsia" w:hAnsi="Corbel" w:cstheme="minorBidi"/>
          <w:b/>
          <w:bCs/>
          <w:iCs/>
          <w:kern w:val="24"/>
          <w:sz w:val="28"/>
          <w:szCs w:val="20"/>
          <w:u w:val="single"/>
          <w:lang w:val="es-ES"/>
        </w:rPr>
        <w:t xml:space="preserve"> </w:t>
      </w:r>
    </w:p>
    <w:p w:rsidR="008B49EA" w:rsidRPr="00454B26" w:rsidRDefault="005B47D3" w:rsidP="008B49EA">
      <w:pPr>
        <w:pStyle w:val="ListParagraph"/>
        <w:numPr>
          <w:ilvl w:val="0"/>
          <w:numId w:val="3"/>
        </w:numPr>
        <w:spacing w:before="58"/>
        <w:rPr>
          <w:rFonts w:ascii="Corbel" w:eastAsiaTheme="minorEastAsia" w:hAnsi="Corbel" w:cstheme="minorBidi"/>
          <w:kern w:val="24"/>
          <w:sz w:val="20"/>
          <w:szCs w:val="20"/>
          <w:lang w:val="es-ES"/>
        </w:rPr>
      </w:pPr>
      <w:hyperlink r:id="rId5" w:history="1"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Sight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 xml:space="preserve">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Words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 xml:space="preserve">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by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 xml:space="preserve">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Photo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 xml:space="preserve">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Touch</w:t>
        </w:r>
        <w:proofErr w:type="spellEnd"/>
      </w:hyperlink>
      <w:r w:rsidR="008B49EA" w:rsidRPr="00454B26">
        <w:rPr>
          <w:rFonts w:ascii="Corbel" w:hAnsi="Corbel"/>
          <w:b/>
          <w:sz w:val="20"/>
          <w:szCs w:val="20"/>
          <w:u w:val="single"/>
          <w:lang w:val="es-ES"/>
        </w:rPr>
        <w:t>:</w:t>
      </w:r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</w:t>
      </w:r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para practicar y aprender ”</w:t>
      </w:r>
      <w:proofErr w:type="spellStart"/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sight</w:t>
      </w:r>
      <w:proofErr w:type="spellEnd"/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</w:t>
      </w:r>
      <w:proofErr w:type="spellStart"/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words</w:t>
      </w:r>
      <w:proofErr w:type="spellEnd"/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”</w:t>
      </w:r>
      <w:r w:rsidR="00BF1BE6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a través de la vista, los </w:t>
      </w:r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sonido</w:t>
      </w:r>
      <w:r w:rsidR="00BF1BE6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s</w:t>
      </w:r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y </w:t>
      </w:r>
      <w:r w:rsidR="00BF1BE6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el </w:t>
      </w:r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tacto.</w:t>
      </w:r>
    </w:p>
    <w:p w:rsidR="003E4CDB" w:rsidRPr="00454B26" w:rsidRDefault="003E4CDB" w:rsidP="008B49EA">
      <w:pPr>
        <w:pStyle w:val="ListParagraph"/>
        <w:numPr>
          <w:ilvl w:val="0"/>
          <w:numId w:val="3"/>
        </w:numPr>
        <w:spacing w:before="58"/>
        <w:rPr>
          <w:rFonts w:ascii="Corbel" w:eastAsiaTheme="minorEastAsia" w:hAnsi="Corbel" w:cstheme="minorBidi"/>
          <w:b/>
          <w:kern w:val="24"/>
          <w:sz w:val="20"/>
          <w:szCs w:val="20"/>
          <w:u w:val="single"/>
          <w:lang w:val="es-ES"/>
        </w:rPr>
      </w:pPr>
      <w:proofErr w:type="spellStart"/>
      <w:r w:rsidRPr="00454B26">
        <w:rPr>
          <w:rFonts w:ascii="Corbel" w:eastAsiaTheme="minorEastAsia" w:hAnsi="Corbel" w:cstheme="minorBidi"/>
          <w:b/>
          <w:kern w:val="24"/>
          <w:sz w:val="20"/>
          <w:szCs w:val="20"/>
          <w:u w:val="single"/>
          <w:lang w:val="es-ES"/>
        </w:rPr>
        <w:t>Raz-Kids</w:t>
      </w:r>
      <w:proofErr w:type="spellEnd"/>
      <w:r w:rsidRPr="00454B26">
        <w:rPr>
          <w:rFonts w:ascii="Corbel" w:eastAsiaTheme="minorEastAsia" w:hAnsi="Corbel" w:cstheme="minorBidi"/>
          <w:b/>
          <w:kern w:val="24"/>
          <w:sz w:val="20"/>
          <w:szCs w:val="20"/>
          <w:u w:val="single"/>
          <w:lang w:val="es-ES"/>
        </w:rPr>
        <w:t>-</w:t>
      </w:r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para</w:t>
      </w:r>
      <w:r w:rsidR="00223618" w:rsidRPr="00454B26">
        <w:rPr>
          <w:rFonts w:ascii="Corbel" w:eastAsiaTheme="minorEastAsia" w:hAnsi="Corbel" w:cstheme="minorBidi"/>
          <w:b/>
          <w:kern w:val="24"/>
          <w:sz w:val="20"/>
          <w:szCs w:val="20"/>
          <w:u w:val="single"/>
          <w:lang w:val="es-ES"/>
        </w:rPr>
        <w:t xml:space="preserve"> </w:t>
      </w:r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practicar la lectura – en el nivel de lectura de su </w:t>
      </w:r>
      <w:proofErr w:type="spellStart"/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hij</w:t>
      </w:r>
      <w:proofErr w:type="spellEnd"/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@</w:t>
      </w:r>
      <w:r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.</w:t>
      </w:r>
    </w:p>
    <w:p w:rsidR="008B49EA" w:rsidRPr="00454B26" w:rsidRDefault="005B47D3" w:rsidP="008B49EA">
      <w:pPr>
        <w:pStyle w:val="ListParagraph"/>
        <w:numPr>
          <w:ilvl w:val="0"/>
          <w:numId w:val="3"/>
        </w:numPr>
        <w:spacing w:before="58"/>
        <w:rPr>
          <w:rFonts w:ascii="Corbel" w:eastAsiaTheme="minorEastAsia" w:hAnsi="Corbel" w:cstheme="minorBidi"/>
          <w:kern w:val="24"/>
          <w:sz w:val="20"/>
          <w:szCs w:val="20"/>
          <w:lang w:val="es-ES"/>
        </w:rPr>
      </w:pPr>
      <w:hyperlink r:id="rId6" w:history="1"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Read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 xml:space="preserve">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on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 xml:space="preserve">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Sight</w:t>
        </w:r>
        <w:proofErr w:type="spellEnd"/>
      </w:hyperlink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: para practicar</w:t>
      </w:r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</w:t>
      </w:r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e</w:t>
      </w:r>
      <w:r w:rsidR="008F69F6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l formar oraciones (enunciados). El/la</w:t>
      </w:r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estudiante escucha la oración, observa las palabras que están en desorden y las coloca en el orden correcto.</w:t>
      </w:r>
    </w:p>
    <w:p w:rsidR="008B49EA" w:rsidRPr="00454B26" w:rsidRDefault="005B47D3" w:rsidP="008B49EA">
      <w:pPr>
        <w:pStyle w:val="ListParagraph"/>
        <w:numPr>
          <w:ilvl w:val="0"/>
          <w:numId w:val="3"/>
        </w:numPr>
        <w:spacing w:before="58"/>
        <w:rPr>
          <w:rFonts w:ascii="Corbel" w:eastAsiaTheme="minorEastAsia" w:hAnsi="Corbel" w:cstheme="minorBidi"/>
          <w:kern w:val="24"/>
          <w:sz w:val="20"/>
          <w:szCs w:val="20"/>
          <w:lang w:val="es-ES"/>
        </w:rPr>
      </w:pPr>
      <w:hyperlink r:id="rId7" w:history="1"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Sentence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 xml:space="preserve">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Magic</w:t>
        </w:r>
        <w:proofErr w:type="spellEnd"/>
      </w:hyperlink>
      <w:r w:rsidR="008B49EA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:</w:t>
      </w:r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</w:t>
      </w:r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ayuda con la manera de formar oraciones y lo básico de </w:t>
      </w:r>
      <w:r w:rsidR="008F69F6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la </w:t>
      </w:r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lectura.</w:t>
      </w:r>
    </w:p>
    <w:p w:rsidR="008B49EA" w:rsidRPr="00454B26" w:rsidRDefault="005B47D3" w:rsidP="008B49EA">
      <w:pPr>
        <w:pStyle w:val="ListParagraph"/>
        <w:numPr>
          <w:ilvl w:val="0"/>
          <w:numId w:val="3"/>
        </w:numPr>
        <w:spacing w:before="58"/>
        <w:rPr>
          <w:rFonts w:ascii="Corbel" w:eastAsiaTheme="minorEastAsia" w:hAnsi="Corbel" w:cstheme="minorBidi"/>
          <w:kern w:val="24"/>
          <w:sz w:val="20"/>
          <w:szCs w:val="20"/>
          <w:lang w:val="es-ES"/>
        </w:rPr>
      </w:pPr>
      <w:hyperlink r:id="rId8" w:history="1"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Futaba</w:t>
        </w:r>
        <w:proofErr w:type="spellEnd"/>
      </w:hyperlink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: </w:t>
      </w:r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palabras para cuatro jugadores que consiste en parear dibujos en el juego </w:t>
      </w:r>
      <w:r w:rsidR="008F69F6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y esto les</w:t>
      </w:r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per</w:t>
      </w:r>
      <w:r w:rsidR="002B6D0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m</w:t>
      </w:r>
      <w:r w:rsidR="0022361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ite aumentar y mejorar el vocabulario.</w:t>
      </w:r>
    </w:p>
    <w:p w:rsidR="008B49EA" w:rsidRPr="00454B26" w:rsidRDefault="005B47D3" w:rsidP="008B49EA">
      <w:pPr>
        <w:pStyle w:val="ListParagraph"/>
        <w:numPr>
          <w:ilvl w:val="0"/>
          <w:numId w:val="3"/>
        </w:numPr>
        <w:spacing w:before="58"/>
        <w:rPr>
          <w:rFonts w:ascii="Corbel" w:eastAsiaTheme="minorEastAsia" w:hAnsi="Corbel" w:cstheme="minorBidi"/>
          <w:kern w:val="24"/>
          <w:sz w:val="20"/>
          <w:szCs w:val="20"/>
          <w:lang w:val="es-ES"/>
        </w:rPr>
      </w:pPr>
      <w:hyperlink r:id="rId9" w:history="1"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 xml:space="preserve">Reading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Monster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 xml:space="preserve"> Town</w:t>
        </w:r>
      </w:hyperlink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: </w:t>
      </w:r>
      <w:r w:rsidR="002B6D0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pasajes de ficción y no-ficción con palabras interactivas y juegos de </w:t>
      </w:r>
      <w:r w:rsidR="008F69F6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oraciones</w:t>
      </w:r>
      <w:r w:rsidR="002B6D0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, todo basado en el currículo de la escuela primaria.</w:t>
      </w:r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 </w:t>
      </w:r>
    </w:p>
    <w:p w:rsidR="008B49EA" w:rsidRPr="00454B26" w:rsidRDefault="005B47D3" w:rsidP="008B49EA">
      <w:pPr>
        <w:pStyle w:val="ListParagraph"/>
        <w:numPr>
          <w:ilvl w:val="0"/>
          <w:numId w:val="3"/>
        </w:numPr>
        <w:spacing w:before="58"/>
        <w:rPr>
          <w:rFonts w:ascii="Corbel" w:eastAsiaTheme="minorEastAsia" w:hAnsi="Corbel" w:cstheme="minorBidi"/>
          <w:i/>
          <w:kern w:val="24"/>
          <w:sz w:val="20"/>
          <w:szCs w:val="20"/>
          <w:lang w:val="es-ES"/>
        </w:rPr>
      </w:pPr>
      <w:hyperlink r:id="rId10" w:history="1"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MeeGenius</w:t>
        </w:r>
        <w:proofErr w:type="spellEnd"/>
      </w:hyperlink>
      <w:hyperlink r:id="rId11" w:history="1"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!</w:t>
        </w:r>
      </w:hyperlink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: </w:t>
      </w:r>
      <w:r w:rsidR="002B6D0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una biblioteca de más de </w:t>
      </w:r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200 </w:t>
      </w:r>
      <w:r w:rsidR="002B6D0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libros con interacción que apoya el desarrollo de la lectura</w:t>
      </w:r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(</w:t>
      </w:r>
      <w:r w:rsidR="002B6D0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Por ejemplo: el subrayado de palabras</w:t>
      </w:r>
      <w:r w:rsidR="008F69F6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le permite poner atención a ciertas palabras y sus significados</w:t>
      </w:r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). </w:t>
      </w:r>
      <w:r w:rsidR="008F69F6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A</w:t>
      </w:r>
      <w:r w:rsidR="002B6D08" w:rsidRPr="00454B26">
        <w:rPr>
          <w:rFonts w:ascii="Corbel" w:eastAsiaTheme="minorEastAsia" w:hAnsi="Corbel" w:cstheme="minorBidi"/>
          <w:i/>
          <w:kern w:val="24"/>
          <w:sz w:val="20"/>
          <w:szCs w:val="20"/>
          <w:lang w:val="es-ES"/>
        </w:rPr>
        <w:t xml:space="preserve">lgunos libros son </w:t>
      </w:r>
      <w:proofErr w:type="gramStart"/>
      <w:r w:rsidR="002B6D08" w:rsidRPr="00454B26">
        <w:rPr>
          <w:rFonts w:ascii="Corbel" w:eastAsiaTheme="minorEastAsia" w:hAnsi="Corbel" w:cstheme="minorBidi"/>
          <w:i/>
          <w:kern w:val="24"/>
          <w:sz w:val="20"/>
          <w:szCs w:val="20"/>
          <w:lang w:val="es-ES"/>
        </w:rPr>
        <w:t>gratuitos</w:t>
      </w:r>
      <w:proofErr w:type="gramEnd"/>
      <w:r w:rsidR="002B6D08" w:rsidRPr="00454B26">
        <w:rPr>
          <w:rFonts w:ascii="Corbel" w:eastAsiaTheme="minorEastAsia" w:hAnsi="Corbel" w:cstheme="minorBidi"/>
          <w:i/>
          <w:kern w:val="24"/>
          <w:sz w:val="20"/>
          <w:szCs w:val="20"/>
          <w:lang w:val="es-ES"/>
        </w:rPr>
        <w:t xml:space="preserve"> pero otros o lo son!</w:t>
      </w:r>
    </w:p>
    <w:p w:rsidR="008B49EA" w:rsidRPr="00454B26" w:rsidRDefault="005B47D3" w:rsidP="00206EF2">
      <w:pPr>
        <w:pStyle w:val="ListParagraph"/>
        <w:numPr>
          <w:ilvl w:val="0"/>
          <w:numId w:val="3"/>
        </w:numPr>
        <w:spacing w:before="58"/>
        <w:rPr>
          <w:rFonts w:ascii="Corbel" w:eastAsiaTheme="minorEastAsia" w:hAnsi="Corbel" w:cstheme="minorBidi"/>
          <w:kern w:val="24"/>
          <w:sz w:val="20"/>
          <w:szCs w:val="20"/>
          <w:lang w:val="es-ES"/>
        </w:rPr>
      </w:pPr>
      <w:hyperlink r:id="rId12" w:history="1"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Not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 xml:space="preserve">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the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 xml:space="preserve">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Hole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 xml:space="preserve">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Story</w:t>
        </w:r>
        <w:proofErr w:type="spellEnd"/>
      </w:hyperlink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: </w:t>
      </w:r>
      <w:r w:rsidR="008F69F6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cuentos incompletos en donde lo</w:t>
      </w:r>
      <w:r w:rsidR="00206EF2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s estudiantes deben utilizar sus destrezas de lectura y comprensión</w:t>
      </w:r>
      <w:r w:rsid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; </w:t>
      </w:r>
      <w:r w:rsidR="008F69F6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al igual que </w:t>
      </w:r>
      <w:r w:rsidR="00206EF2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su creatividad para </w:t>
      </w:r>
      <w:r w:rsidR="005A76FD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que el alumno</w:t>
      </w:r>
      <w:r w:rsidR="008F69F6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le dé</w:t>
      </w:r>
      <w:r w:rsidR="00206EF2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su toque final a dicho cuento.</w:t>
      </w:r>
    </w:p>
    <w:p w:rsidR="005D065E" w:rsidRPr="00454B26" w:rsidRDefault="005B47D3" w:rsidP="008B49EA">
      <w:pPr>
        <w:pStyle w:val="ListParagraph"/>
        <w:numPr>
          <w:ilvl w:val="0"/>
          <w:numId w:val="3"/>
        </w:numPr>
        <w:spacing w:before="58"/>
        <w:rPr>
          <w:rFonts w:ascii="Corbel" w:eastAsiaTheme="minorEastAsia" w:hAnsi="Corbel" w:cstheme="minorBidi"/>
          <w:kern w:val="24"/>
          <w:sz w:val="20"/>
          <w:szCs w:val="20"/>
          <w:lang w:val="es-ES"/>
        </w:rPr>
      </w:pPr>
      <w:hyperlink r:id="rId13" w:history="1"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Timed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 xml:space="preserve"> Reading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color w:val="auto"/>
            <w:kern w:val="24"/>
            <w:sz w:val="20"/>
            <w:szCs w:val="20"/>
            <w:lang w:val="es-ES"/>
          </w:rPr>
          <w:t>Practice</w:t>
        </w:r>
        <w:proofErr w:type="spellEnd"/>
      </w:hyperlink>
      <w:r w:rsidR="002B763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: p</w:t>
      </w:r>
      <w:r w:rsidR="008F69F6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ara p</w:t>
      </w:r>
      <w:r w:rsidR="002B763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racticar la fluidez de la lectura al leer pasajes cortos y en un tiempo </w:t>
      </w:r>
      <w:r w:rsidR="008F69F6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limitado.</w:t>
      </w:r>
    </w:p>
    <w:p w:rsidR="005D065E" w:rsidRPr="00454B26" w:rsidRDefault="005D065E" w:rsidP="005D065E">
      <w:pPr>
        <w:spacing w:before="58"/>
        <w:rPr>
          <w:rFonts w:ascii="Corbel" w:eastAsiaTheme="minorEastAsia" w:hAnsi="Corbel" w:cstheme="minorBidi"/>
          <w:color w:val="C00000"/>
          <w:kern w:val="24"/>
          <w:sz w:val="28"/>
          <w:szCs w:val="20"/>
          <w:lang w:val="es-ES"/>
        </w:rPr>
      </w:pPr>
    </w:p>
    <w:p w:rsidR="008B49EA" w:rsidRPr="00454B26" w:rsidRDefault="005D065E" w:rsidP="005D065E">
      <w:pPr>
        <w:rPr>
          <w:rFonts w:ascii="Corbel" w:eastAsiaTheme="minorEastAsia" w:hAnsi="Corbel" w:cstheme="minorBidi"/>
          <w:b/>
          <w:bCs/>
          <w:i/>
          <w:iCs/>
          <w:kern w:val="24"/>
          <w:sz w:val="28"/>
          <w:szCs w:val="20"/>
          <w:lang w:val="es-ES"/>
        </w:rPr>
      </w:pPr>
      <w:r w:rsidRPr="00454B26">
        <w:rPr>
          <w:rFonts w:ascii="Corbel" w:eastAsiaTheme="minorEastAsia" w:hAnsi="Corbel" w:cstheme="minorBidi"/>
          <w:b/>
          <w:bCs/>
          <w:kern w:val="24"/>
          <w:sz w:val="28"/>
          <w:szCs w:val="20"/>
          <w:u w:val="single"/>
          <w:lang w:val="es-ES"/>
        </w:rPr>
        <w:t xml:space="preserve">Free Word </w:t>
      </w:r>
      <w:proofErr w:type="spellStart"/>
      <w:r w:rsidRPr="00454B26">
        <w:rPr>
          <w:rFonts w:ascii="Corbel" w:eastAsiaTheme="minorEastAsia" w:hAnsi="Corbel" w:cstheme="minorBidi"/>
          <w:b/>
          <w:bCs/>
          <w:kern w:val="24"/>
          <w:sz w:val="28"/>
          <w:szCs w:val="20"/>
          <w:u w:val="single"/>
          <w:lang w:val="es-ES"/>
        </w:rPr>
        <w:t>Work</w:t>
      </w:r>
      <w:proofErr w:type="spellEnd"/>
      <w:r w:rsidRPr="00454B26">
        <w:rPr>
          <w:rFonts w:ascii="Corbel" w:eastAsiaTheme="minorEastAsia" w:hAnsi="Corbel" w:cstheme="minorBidi"/>
          <w:b/>
          <w:bCs/>
          <w:kern w:val="24"/>
          <w:sz w:val="28"/>
          <w:szCs w:val="20"/>
          <w:u w:val="single"/>
          <w:lang w:val="es-ES"/>
        </w:rPr>
        <w:t xml:space="preserve"> Apps</w:t>
      </w:r>
    </w:p>
    <w:p w:rsidR="008B49EA" w:rsidRPr="00454B26" w:rsidRDefault="005B47D3" w:rsidP="008B49EA">
      <w:pPr>
        <w:pStyle w:val="ListParagraph"/>
        <w:numPr>
          <w:ilvl w:val="0"/>
          <w:numId w:val="4"/>
        </w:numPr>
        <w:rPr>
          <w:rFonts w:ascii="Corbel" w:eastAsiaTheme="minorEastAsia" w:hAnsi="Corbel" w:cstheme="minorBidi"/>
          <w:kern w:val="24"/>
          <w:sz w:val="20"/>
          <w:szCs w:val="20"/>
          <w:lang w:val="es-ES"/>
        </w:rPr>
      </w:pPr>
      <w:hyperlink r:id="rId14" w:history="1"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 xml:space="preserve">Tic </w:t>
        </w:r>
      </w:hyperlink>
      <w:hyperlink r:id="rId15" w:history="1"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>Tac</w:t>
        </w:r>
      </w:hyperlink>
      <w:hyperlink r:id="rId16" w:history="1"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 xml:space="preserve"> Toe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>Phonics</w:t>
        </w:r>
        <w:proofErr w:type="spellEnd"/>
      </w:hyperlink>
      <w:r w:rsidR="005D065E" w:rsidRPr="00454B26">
        <w:rPr>
          <w:rFonts w:ascii="Corbel" w:eastAsiaTheme="minorEastAsia" w:hAnsi="Corbel" w:cstheme="minorBidi"/>
          <w:b/>
          <w:bCs/>
          <w:kern w:val="24"/>
          <w:sz w:val="20"/>
          <w:szCs w:val="20"/>
          <w:lang w:val="es-ES"/>
        </w:rPr>
        <w:t xml:space="preserve">: </w:t>
      </w:r>
      <w:r w:rsidR="002B763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juego de “gato”  </w:t>
      </w:r>
      <w:r w:rsidR="005A76FD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llamado también “equis y ceritos”  el cual</w:t>
      </w:r>
      <w:r w:rsidR="002B763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les permite practicar los sonidos de las vocal</w:t>
      </w:r>
      <w:r w:rsidR="005A76FD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e</w:t>
      </w:r>
      <w:r w:rsidR="002B763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s, las letras de los sonidos, partes de las palabras, etc.</w:t>
      </w:r>
    </w:p>
    <w:p w:rsidR="008B49EA" w:rsidRPr="00454B26" w:rsidRDefault="005B47D3" w:rsidP="008B49EA">
      <w:pPr>
        <w:pStyle w:val="ListParagraph"/>
        <w:numPr>
          <w:ilvl w:val="0"/>
          <w:numId w:val="4"/>
        </w:numPr>
        <w:rPr>
          <w:rFonts w:ascii="Corbel" w:eastAsiaTheme="minorEastAsia" w:hAnsi="Corbel" w:cstheme="minorBidi"/>
          <w:kern w:val="24"/>
          <w:sz w:val="20"/>
          <w:szCs w:val="20"/>
          <w:lang w:val="es-ES"/>
        </w:rPr>
      </w:pPr>
      <w:hyperlink r:id="rId17" w:history="1"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 xml:space="preserve">ABC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>Phonics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 xml:space="preserve">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>Rhyming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 xml:space="preserve">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>Words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 xml:space="preserve"> Lite</w:t>
        </w:r>
      </w:hyperlink>
      <w:r w:rsidR="005D065E" w:rsidRPr="00454B26">
        <w:rPr>
          <w:rFonts w:ascii="Corbel" w:eastAsiaTheme="minorEastAsia" w:hAnsi="Corbel" w:cstheme="minorBidi"/>
          <w:b/>
          <w:bCs/>
          <w:kern w:val="24"/>
          <w:sz w:val="20"/>
          <w:szCs w:val="20"/>
          <w:lang w:val="es-ES"/>
        </w:rPr>
        <w:t xml:space="preserve">: </w:t>
      </w:r>
      <w:r w:rsidR="002B7638" w:rsidRPr="00454B26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 xml:space="preserve">Juego divertido para niños para que aprendan y practiquen la fonética al encontrar las palabras que </w:t>
      </w:r>
      <w:r w:rsidR="005A76FD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>hacen</w:t>
      </w:r>
      <w:r w:rsidR="002B7638" w:rsidRPr="00454B26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 xml:space="preserve"> un par.</w:t>
      </w:r>
      <w:r w:rsidR="002B7638" w:rsidRPr="00454B26">
        <w:rPr>
          <w:rFonts w:ascii="Corbel" w:eastAsiaTheme="minorEastAsia" w:hAnsi="Corbel" w:cstheme="minorBidi"/>
          <w:b/>
          <w:bCs/>
          <w:kern w:val="24"/>
          <w:sz w:val="20"/>
          <w:szCs w:val="20"/>
          <w:lang w:val="es-ES"/>
        </w:rPr>
        <w:t xml:space="preserve"> </w:t>
      </w:r>
    </w:p>
    <w:p w:rsidR="008B49EA" w:rsidRPr="00454B26" w:rsidRDefault="005B47D3" w:rsidP="008B49EA">
      <w:pPr>
        <w:pStyle w:val="ListParagraph"/>
        <w:numPr>
          <w:ilvl w:val="0"/>
          <w:numId w:val="4"/>
        </w:numPr>
        <w:rPr>
          <w:rFonts w:ascii="Corbel" w:eastAsiaTheme="minorEastAsia" w:hAnsi="Corbel" w:cstheme="minorBidi"/>
          <w:kern w:val="24"/>
          <w:sz w:val="20"/>
          <w:szCs w:val="20"/>
          <w:lang w:val="es-ES"/>
        </w:rPr>
      </w:pPr>
      <w:hyperlink r:id="rId18" w:history="1"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>abc</w:t>
        </w:r>
        <w:proofErr w:type="spellEnd"/>
      </w:hyperlink>
      <w:hyperlink r:id="rId19" w:history="1"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 xml:space="preserve"> Pocket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>Phonics</w:t>
        </w:r>
        <w:proofErr w:type="spellEnd"/>
      </w:hyperlink>
      <w:r w:rsidR="005D065E" w:rsidRPr="00454B26">
        <w:rPr>
          <w:rFonts w:ascii="Corbel" w:eastAsiaTheme="minorEastAsia" w:hAnsi="Corbel" w:cstheme="minorBidi"/>
          <w:b/>
          <w:bCs/>
          <w:kern w:val="24"/>
          <w:sz w:val="20"/>
          <w:szCs w:val="20"/>
          <w:lang w:val="es-ES"/>
        </w:rPr>
        <w:t xml:space="preserve">: </w:t>
      </w:r>
      <w:r w:rsidR="002B7638" w:rsidRPr="00454B26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>para practicar el escuchar, decir y escribir los sonidos de las letras y palabras básicas “</w:t>
      </w:r>
      <w:proofErr w:type="spellStart"/>
      <w:r w:rsidR="002B7638" w:rsidRPr="00454B26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>sight</w:t>
      </w:r>
      <w:proofErr w:type="spellEnd"/>
      <w:r w:rsidR="002B7638" w:rsidRPr="00454B26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 xml:space="preserve"> </w:t>
      </w:r>
      <w:proofErr w:type="spellStart"/>
      <w:r w:rsidR="002B7638" w:rsidRPr="00454B26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>words</w:t>
      </w:r>
      <w:proofErr w:type="spellEnd"/>
      <w:r w:rsidR="002B7638" w:rsidRPr="00454B26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>”</w:t>
      </w:r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 </w:t>
      </w:r>
    </w:p>
    <w:p w:rsidR="008B49EA" w:rsidRPr="00454B26" w:rsidRDefault="005B47D3" w:rsidP="008B49EA">
      <w:pPr>
        <w:pStyle w:val="ListParagraph"/>
        <w:numPr>
          <w:ilvl w:val="0"/>
          <w:numId w:val="4"/>
        </w:numPr>
        <w:rPr>
          <w:rFonts w:ascii="Corbel" w:eastAsiaTheme="minorEastAsia" w:hAnsi="Corbel" w:cstheme="minorBidi"/>
          <w:kern w:val="24"/>
          <w:sz w:val="20"/>
          <w:szCs w:val="20"/>
          <w:lang w:val="es-ES"/>
        </w:rPr>
      </w:pPr>
      <w:hyperlink r:id="rId20" w:history="1"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>Build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 xml:space="preserve"> A Word Express</w:t>
        </w:r>
      </w:hyperlink>
      <w:r w:rsidR="005D065E" w:rsidRPr="00454B26">
        <w:rPr>
          <w:rFonts w:ascii="Corbel" w:eastAsiaTheme="minorEastAsia" w:hAnsi="Corbel" w:cstheme="minorBidi"/>
          <w:b/>
          <w:bCs/>
          <w:kern w:val="24"/>
          <w:sz w:val="20"/>
          <w:szCs w:val="20"/>
          <w:lang w:val="es-ES"/>
        </w:rPr>
        <w:t xml:space="preserve">: </w:t>
      </w:r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p</w:t>
      </w:r>
      <w:r w:rsidR="005A76FD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ara practicar la ortografía e</w:t>
      </w:r>
      <w:r w:rsidR="002B763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incremento de palabas usando letras, los sonidos de las letras o los nombres de las letras.</w:t>
      </w:r>
    </w:p>
    <w:p w:rsidR="008B49EA" w:rsidRPr="00454B26" w:rsidRDefault="005B47D3" w:rsidP="008B49EA">
      <w:pPr>
        <w:pStyle w:val="ListParagraph"/>
        <w:numPr>
          <w:ilvl w:val="0"/>
          <w:numId w:val="4"/>
        </w:numPr>
        <w:rPr>
          <w:rFonts w:ascii="Corbel" w:eastAsiaTheme="minorEastAsia" w:hAnsi="Corbel" w:cstheme="minorBidi"/>
          <w:kern w:val="24"/>
          <w:sz w:val="20"/>
          <w:szCs w:val="20"/>
          <w:lang w:val="es-ES"/>
        </w:rPr>
      </w:pPr>
      <w:hyperlink r:id="rId21" w:history="1"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>Letter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 xml:space="preserve"> Bug</w:t>
        </w:r>
      </w:hyperlink>
      <w:r w:rsidR="005D065E" w:rsidRPr="00454B26">
        <w:rPr>
          <w:rFonts w:ascii="Corbel" w:eastAsiaTheme="minorEastAsia" w:hAnsi="Corbel" w:cstheme="minorBidi"/>
          <w:b/>
          <w:bCs/>
          <w:kern w:val="24"/>
          <w:sz w:val="20"/>
          <w:szCs w:val="20"/>
          <w:lang w:val="es-ES"/>
        </w:rPr>
        <w:t>:</w:t>
      </w:r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</w:t>
      </w:r>
      <w:r w:rsidR="002B763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juego rápido que les permite a los estudiantes practicar las letras y la ortografía</w:t>
      </w:r>
      <w:r w:rsidR="005A76FD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.</w:t>
      </w:r>
    </w:p>
    <w:p w:rsidR="008B49EA" w:rsidRPr="00454B26" w:rsidRDefault="005B47D3" w:rsidP="008B49EA">
      <w:pPr>
        <w:pStyle w:val="ListParagraph"/>
        <w:numPr>
          <w:ilvl w:val="0"/>
          <w:numId w:val="4"/>
        </w:numPr>
        <w:rPr>
          <w:rFonts w:ascii="Corbel" w:eastAsiaTheme="minorEastAsia" w:hAnsi="Corbel" w:cstheme="minorBidi"/>
          <w:kern w:val="24"/>
          <w:sz w:val="20"/>
          <w:szCs w:val="20"/>
          <w:lang w:val="es-ES"/>
        </w:rPr>
      </w:pPr>
      <w:hyperlink r:id="rId22" w:history="1"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>Beginning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 xml:space="preserve">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>Sounds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 xml:space="preserve">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>Sorting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 xml:space="preserve">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>Game</w:t>
        </w:r>
        <w:proofErr w:type="spellEnd"/>
      </w:hyperlink>
      <w:r w:rsidR="005D065E" w:rsidRPr="00454B26">
        <w:rPr>
          <w:rFonts w:ascii="Corbel" w:eastAsiaTheme="minorEastAsia" w:hAnsi="Corbel" w:cstheme="minorBidi"/>
          <w:b/>
          <w:bCs/>
          <w:kern w:val="24"/>
          <w:sz w:val="20"/>
          <w:szCs w:val="20"/>
          <w:lang w:val="es-ES"/>
        </w:rPr>
        <w:t xml:space="preserve">: </w:t>
      </w:r>
      <w:r w:rsidR="00454B26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juego interactivo</w:t>
      </w:r>
      <w:r w:rsidR="002B763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 en el cual los niños pueden hacer pares con palabras e </w:t>
      </w:r>
      <w:r w:rsidR="005A76FD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ilustraciones si estas comienza</w:t>
      </w:r>
      <w:r w:rsidR="002B7638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 xml:space="preserve">n con el mismo sonido, incluyendo letras, o conjunto de letras, etc. </w:t>
      </w:r>
    </w:p>
    <w:p w:rsidR="008B49EA" w:rsidRPr="00454B26" w:rsidRDefault="005B47D3" w:rsidP="008B49EA">
      <w:pPr>
        <w:pStyle w:val="ListParagraph"/>
        <w:numPr>
          <w:ilvl w:val="0"/>
          <w:numId w:val="4"/>
        </w:numPr>
        <w:rPr>
          <w:rFonts w:ascii="Corbel" w:eastAsiaTheme="minorEastAsia" w:hAnsi="Corbel" w:cstheme="minorBidi"/>
          <w:kern w:val="24"/>
          <w:sz w:val="20"/>
          <w:szCs w:val="20"/>
          <w:lang w:val="es-ES"/>
        </w:rPr>
      </w:pPr>
      <w:hyperlink r:id="rId23" w:history="1"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>Bluster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 xml:space="preserve">! </w:t>
        </w:r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>by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 xml:space="preserve"> McGraw Hill</w:t>
        </w:r>
      </w:hyperlink>
      <w:r w:rsidR="005D065E" w:rsidRPr="00454B26">
        <w:rPr>
          <w:rFonts w:ascii="Corbel" w:eastAsiaTheme="minorEastAsia" w:hAnsi="Corbel" w:cstheme="minorBidi"/>
          <w:b/>
          <w:bCs/>
          <w:kern w:val="24"/>
          <w:sz w:val="20"/>
          <w:szCs w:val="20"/>
          <w:lang w:val="es-ES"/>
        </w:rPr>
        <w:t xml:space="preserve">: </w:t>
      </w:r>
      <w:r w:rsidR="002B7638" w:rsidRPr="00454B26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 xml:space="preserve">juego de pareo de palabras que ayuda con el desarrollo del </w:t>
      </w:r>
      <w:r w:rsidR="00D8169D" w:rsidRPr="00454B26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>v</w:t>
      </w:r>
      <w:r w:rsidR="002B7638" w:rsidRPr="00454B26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 xml:space="preserve">ocabulario; trabaja con </w:t>
      </w:r>
      <w:r w:rsidR="00D8169D" w:rsidRPr="00454B26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>sinónimos</w:t>
      </w:r>
      <w:r w:rsidR="002B7638" w:rsidRPr="00454B26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 xml:space="preserve">, palabras que riman, prefijos, sufijos, adjetivos, las raíces de las palabras y homófonos. </w:t>
      </w:r>
      <w:r w:rsidR="005D065E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t> </w:t>
      </w:r>
    </w:p>
    <w:p w:rsidR="00346A01" w:rsidRPr="00454B26" w:rsidRDefault="005B47D3" w:rsidP="008B49EA">
      <w:pPr>
        <w:pStyle w:val="ListParagraph"/>
        <w:numPr>
          <w:ilvl w:val="0"/>
          <w:numId w:val="4"/>
        </w:numPr>
        <w:rPr>
          <w:rFonts w:ascii="Corbel" w:eastAsiaTheme="minorEastAsia" w:hAnsi="Corbel" w:cstheme="minorBidi"/>
          <w:kern w:val="24"/>
          <w:sz w:val="20"/>
          <w:szCs w:val="20"/>
          <w:lang w:val="es-ES"/>
        </w:rPr>
      </w:pPr>
      <w:hyperlink r:id="rId24" w:history="1">
        <w:proofErr w:type="spellStart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>Vowel</w:t>
        </w:r>
        <w:proofErr w:type="spellEnd"/>
        <w:r w:rsidR="005D065E" w:rsidRPr="00454B26">
          <w:rPr>
            <w:rStyle w:val="Hyperlink"/>
            <w:rFonts w:ascii="Corbel" w:eastAsiaTheme="minorEastAsia" w:hAnsi="Corbel" w:cstheme="minorBidi"/>
            <w:b/>
            <w:bCs/>
            <w:color w:val="auto"/>
            <w:kern w:val="24"/>
            <w:sz w:val="20"/>
            <w:szCs w:val="20"/>
            <w:lang w:val="es-ES"/>
          </w:rPr>
          <w:t xml:space="preserve"> Lite</w:t>
        </w:r>
      </w:hyperlink>
      <w:r w:rsidR="005D065E" w:rsidRPr="00454B26">
        <w:rPr>
          <w:rFonts w:ascii="Corbel" w:eastAsiaTheme="minorEastAsia" w:hAnsi="Corbel" w:cstheme="minorBidi"/>
          <w:b/>
          <w:bCs/>
          <w:kern w:val="24"/>
          <w:sz w:val="20"/>
          <w:szCs w:val="20"/>
          <w:lang w:val="es-ES"/>
        </w:rPr>
        <w:t xml:space="preserve">: </w:t>
      </w:r>
      <w:r w:rsidR="00D8169D" w:rsidRPr="00454B26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>juego de vocales que usa la fonéti</w:t>
      </w:r>
      <w:r w:rsidR="005A76FD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>ca para ayudar a los niños a ap</w:t>
      </w:r>
      <w:r w:rsidR="00D8169D" w:rsidRPr="00454B26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 xml:space="preserve">render palabras nuevas cuando las escuchan y les ayuda a </w:t>
      </w:r>
      <w:r w:rsidR="005A76FD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>construir</w:t>
      </w:r>
      <w:r w:rsidR="00D8169D" w:rsidRPr="00454B26">
        <w:rPr>
          <w:rFonts w:ascii="Corbel" w:eastAsiaTheme="minorEastAsia" w:hAnsi="Corbel" w:cstheme="minorBidi"/>
          <w:bCs/>
          <w:kern w:val="24"/>
          <w:sz w:val="20"/>
          <w:szCs w:val="20"/>
          <w:lang w:val="es-ES"/>
        </w:rPr>
        <w:t xml:space="preserve"> palabras.</w:t>
      </w:r>
      <w:r w:rsidR="008B49EA" w:rsidRPr="00454B26">
        <w:rPr>
          <w:rFonts w:ascii="Corbel" w:eastAsiaTheme="minorEastAsia" w:hAnsi="Corbel" w:cstheme="minorBidi"/>
          <w:kern w:val="24"/>
          <w:sz w:val="20"/>
          <w:szCs w:val="20"/>
          <w:lang w:val="es-ES"/>
        </w:rPr>
        <w:br/>
      </w:r>
    </w:p>
    <w:p w:rsidR="00EA4B8A" w:rsidRPr="00223618" w:rsidRDefault="00EA4B8A" w:rsidP="00EA4B8A">
      <w:pPr>
        <w:rPr>
          <w:rFonts w:ascii="Minya Nouvelle" w:hAnsi="Minya Nouvelle"/>
          <w:lang w:val="es-ES"/>
        </w:rPr>
      </w:pPr>
      <w:r w:rsidRPr="00223618">
        <w:rPr>
          <w:noProof/>
        </w:rPr>
        <w:drawing>
          <wp:inline distT="0" distB="0" distL="0" distR="0">
            <wp:extent cx="749046" cy="889492"/>
            <wp:effectExtent l="19050" t="0" r="0" b="0"/>
            <wp:docPr id="17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60" cy="89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618">
        <w:rPr>
          <w:rFonts w:ascii="Minya Nouvelle" w:hAnsi="Minya Nouvelle"/>
          <w:noProof/>
          <w:lang w:val="es-ES"/>
        </w:rPr>
        <w:t xml:space="preserve">        </w:t>
      </w:r>
      <w:r w:rsidR="00454B26">
        <w:rPr>
          <w:rFonts w:ascii="Minya Nouvelle" w:hAnsi="Minya Nouvelle"/>
          <w:noProof/>
          <w:lang w:val="es-ES"/>
        </w:rPr>
        <w:t xml:space="preserve">       </w:t>
      </w:r>
      <w:r w:rsidRPr="00223618">
        <w:rPr>
          <w:rFonts w:ascii="Minya Nouvelle" w:hAnsi="Minya Nouvelle"/>
          <w:noProof/>
          <w:lang w:val="es-ES"/>
        </w:rPr>
        <w:t xml:space="preserve">     </w:t>
      </w:r>
      <w:r w:rsidRPr="00223618">
        <w:rPr>
          <w:rFonts w:ascii="Minya Nouvelle" w:hAnsi="Minya Nouvelle"/>
          <w:noProof/>
        </w:rPr>
        <w:drawing>
          <wp:inline distT="0" distB="0" distL="0" distR="0">
            <wp:extent cx="756361" cy="845822"/>
            <wp:effectExtent l="19050" t="0" r="5639" b="0"/>
            <wp:docPr id="1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91" cy="84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618">
        <w:rPr>
          <w:rFonts w:ascii="Minya Nouvelle" w:hAnsi="Minya Nouvelle"/>
          <w:noProof/>
          <w:lang w:val="es-ES"/>
        </w:rPr>
        <w:t xml:space="preserve">     </w:t>
      </w:r>
      <w:r w:rsidR="00454B26">
        <w:rPr>
          <w:rFonts w:ascii="Minya Nouvelle" w:hAnsi="Minya Nouvelle"/>
          <w:noProof/>
          <w:lang w:val="es-ES"/>
        </w:rPr>
        <w:t xml:space="preserve">   </w:t>
      </w:r>
      <w:r w:rsidRPr="00223618">
        <w:rPr>
          <w:rFonts w:ascii="Minya Nouvelle" w:hAnsi="Minya Nouvelle"/>
          <w:noProof/>
          <w:lang w:val="es-ES"/>
        </w:rPr>
        <w:t xml:space="preserve">  </w:t>
      </w:r>
      <w:r w:rsidRPr="00223618">
        <w:rPr>
          <w:rFonts w:ascii="Minya Nouvelle" w:hAnsi="Minya Nouvelle"/>
          <w:noProof/>
        </w:rPr>
        <w:drawing>
          <wp:inline distT="0" distB="0" distL="0" distR="0">
            <wp:extent cx="873404" cy="873404"/>
            <wp:effectExtent l="19050" t="0" r="2896" b="0"/>
            <wp:docPr id="20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70" cy="87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618">
        <w:rPr>
          <w:rFonts w:ascii="Minya Nouvelle" w:hAnsi="Minya Nouvelle"/>
          <w:noProof/>
          <w:lang w:val="es-ES"/>
        </w:rPr>
        <w:t xml:space="preserve">             </w:t>
      </w:r>
      <w:r w:rsidR="003E4CDB" w:rsidRPr="00223618">
        <w:rPr>
          <w:rFonts w:ascii="Minya Nouvelle" w:hAnsi="Minya Nouvelle"/>
          <w:noProof/>
          <w:lang w:val="es-ES"/>
        </w:rPr>
        <w:t xml:space="preserve">    </w:t>
      </w:r>
      <w:r w:rsidR="00454B26" w:rsidRPr="00223618">
        <w:rPr>
          <w:rFonts w:ascii="Minya Nouvelle" w:hAnsi="Minya Nouvelle"/>
          <w:noProof/>
        </w:rPr>
        <w:drawing>
          <wp:inline distT="0" distB="0" distL="0" distR="0">
            <wp:extent cx="727101" cy="798385"/>
            <wp:effectExtent l="19050" t="0" r="0" b="0"/>
            <wp:docPr id="2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89" cy="80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33" w:rsidRPr="00223618" w:rsidRDefault="00EA4B8A" w:rsidP="00BE5015">
      <w:pPr>
        <w:rPr>
          <w:rFonts w:ascii="Minya Nouvelle" w:hAnsi="Minya Nouvelle"/>
          <w:b/>
          <w:lang w:val="es-ES"/>
        </w:rPr>
      </w:pPr>
      <w:proofErr w:type="spellStart"/>
      <w:r w:rsidRPr="00223618">
        <w:rPr>
          <w:rFonts w:ascii="Minya Nouvelle" w:hAnsi="Minya Nouvelle"/>
          <w:b/>
          <w:lang w:val="es-ES"/>
        </w:rPr>
        <w:t>iKnow</w:t>
      </w:r>
      <w:proofErr w:type="spellEnd"/>
      <w:r w:rsidRPr="00223618">
        <w:rPr>
          <w:rFonts w:ascii="Minya Nouvelle" w:hAnsi="Minya Nouvelle"/>
          <w:b/>
          <w:lang w:val="es-ES"/>
        </w:rPr>
        <w:t xml:space="preserve"> </w:t>
      </w:r>
      <w:proofErr w:type="spellStart"/>
      <w:r w:rsidRPr="00223618">
        <w:rPr>
          <w:rFonts w:ascii="Minya Nouvelle" w:hAnsi="Minya Nouvelle"/>
          <w:b/>
          <w:lang w:val="es-ES"/>
        </w:rPr>
        <w:t>Phonics</w:t>
      </w:r>
      <w:proofErr w:type="spellEnd"/>
      <w:r w:rsidRPr="00223618">
        <w:rPr>
          <w:rFonts w:ascii="Minya Nouvelle" w:hAnsi="Minya Nouvelle"/>
          <w:b/>
          <w:lang w:val="es-ES"/>
        </w:rPr>
        <w:t xml:space="preserve">            </w:t>
      </w:r>
      <w:proofErr w:type="spellStart"/>
      <w:r w:rsidRPr="00223618">
        <w:rPr>
          <w:rFonts w:ascii="Minya Nouvelle" w:hAnsi="Minya Nouvelle"/>
          <w:b/>
          <w:lang w:val="es-ES"/>
        </w:rPr>
        <w:t>Starfall</w:t>
      </w:r>
      <w:proofErr w:type="spellEnd"/>
      <w:r w:rsidRPr="00223618">
        <w:rPr>
          <w:rFonts w:ascii="Minya Nouvelle" w:hAnsi="Minya Nouvelle"/>
          <w:b/>
          <w:lang w:val="es-ES"/>
        </w:rPr>
        <w:t xml:space="preserve">           </w:t>
      </w:r>
      <w:proofErr w:type="spellStart"/>
      <w:r w:rsidRPr="00223618">
        <w:rPr>
          <w:rFonts w:ascii="Minya Nouvelle" w:hAnsi="Minya Nouvelle"/>
          <w:b/>
          <w:lang w:val="es-ES"/>
        </w:rPr>
        <w:t>Grammaropolis</w:t>
      </w:r>
      <w:proofErr w:type="spellEnd"/>
      <w:r w:rsidRPr="00223618">
        <w:rPr>
          <w:rFonts w:ascii="Minya Nouvelle" w:hAnsi="Minya Nouvelle"/>
          <w:b/>
          <w:lang w:val="es-ES"/>
        </w:rPr>
        <w:t xml:space="preserve">          </w:t>
      </w:r>
      <w:proofErr w:type="spellStart"/>
      <w:r w:rsidRPr="00223618">
        <w:rPr>
          <w:rFonts w:ascii="Minya Nouvelle" w:hAnsi="Minya Nouvelle"/>
          <w:b/>
          <w:lang w:val="es-ES"/>
        </w:rPr>
        <w:t>Story</w:t>
      </w:r>
      <w:proofErr w:type="spellEnd"/>
      <w:r w:rsidRPr="00223618">
        <w:rPr>
          <w:rFonts w:ascii="Minya Nouvelle" w:hAnsi="Minya Nouvelle"/>
          <w:b/>
          <w:lang w:val="es-ES"/>
        </w:rPr>
        <w:t xml:space="preserve"> </w:t>
      </w:r>
      <w:proofErr w:type="spellStart"/>
      <w:r w:rsidRPr="00223618">
        <w:rPr>
          <w:rFonts w:ascii="Minya Nouvelle" w:hAnsi="Minya Nouvelle"/>
          <w:b/>
          <w:lang w:val="es-ES"/>
        </w:rPr>
        <w:t>Builder</w:t>
      </w:r>
      <w:proofErr w:type="spellEnd"/>
    </w:p>
    <w:p w:rsidR="00E34033" w:rsidRPr="00223618" w:rsidRDefault="00E34033" w:rsidP="00EA4B8A">
      <w:pPr>
        <w:rPr>
          <w:rFonts w:ascii="Minya Nouvelle" w:hAnsi="Minya Nouvelle"/>
          <w:b/>
          <w:lang w:val="es-ES"/>
        </w:rPr>
      </w:pPr>
    </w:p>
    <w:p w:rsidR="00E34033" w:rsidRPr="00223618" w:rsidRDefault="00E34033" w:rsidP="00E34033">
      <w:pPr>
        <w:rPr>
          <w:rFonts w:ascii="Minya Nouvelle" w:hAnsi="Minya Nouvelle"/>
          <w:lang w:val="es-ES"/>
        </w:rPr>
      </w:pPr>
      <w:r w:rsidRPr="00223618">
        <w:rPr>
          <w:rFonts w:ascii="Minya Nouvelle" w:hAnsi="Minya Nouvelle"/>
          <w:noProof/>
        </w:rPr>
        <w:drawing>
          <wp:inline distT="0" distB="0" distL="0" distR="0">
            <wp:extent cx="691804" cy="775411"/>
            <wp:effectExtent l="19050" t="0" r="0" b="0"/>
            <wp:docPr id="23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14" cy="77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618">
        <w:rPr>
          <w:rFonts w:ascii="Minya Nouvelle" w:hAnsi="Minya Nouvelle"/>
          <w:lang w:val="es-ES"/>
        </w:rPr>
        <w:t xml:space="preserve">     </w:t>
      </w:r>
      <w:r w:rsidR="00454B26">
        <w:rPr>
          <w:rFonts w:ascii="Minya Nouvelle" w:hAnsi="Minya Nouvelle"/>
          <w:lang w:val="es-ES"/>
        </w:rPr>
        <w:t xml:space="preserve">       </w:t>
      </w:r>
      <w:r w:rsidRPr="00223618">
        <w:rPr>
          <w:rFonts w:ascii="Minya Nouvelle" w:hAnsi="Minya Nouvelle"/>
          <w:lang w:val="es-ES"/>
        </w:rPr>
        <w:t xml:space="preserve"> </w:t>
      </w:r>
      <w:r w:rsidRPr="00223618">
        <w:rPr>
          <w:rFonts w:ascii="Minya Nouvelle" w:hAnsi="Minya Nouvelle"/>
          <w:b/>
          <w:noProof/>
        </w:rPr>
        <w:drawing>
          <wp:inline distT="0" distB="0" distL="0" distR="0">
            <wp:extent cx="738835" cy="766646"/>
            <wp:effectExtent l="19050" t="0" r="4115" b="0"/>
            <wp:docPr id="2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32" cy="76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1EB" w:rsidRPr="00223618">
        <w:rPr>
          <w:rFonts w:ascii="Minya Nouvelle" w:hAnsi="Minya Nouvelle"/>
          <w:lang w:val="es-ES"/>
        </w:rPr>
        <w:t xml:space="preserve">   </w:t>
      </w:r>
      <w:r w:rsidR="00454B26">
        <w:rPr>
          <w:rFonts w:ascii="Minya Nouvelle" w:hAnsi="Minya Nouvelle"/>
          <w:lang w:val="es-ES"/>
        </w:rPr>
        <w:t xml:space="preserve">     </w:t>
      </w:r>
      <w:r w:rsidR="008551EB" w:rsidRPr="00223618">
        <w:rPr>
          <w:rFonts w:ascii="Minya Nouvelle" w:hAnsi="Minya Nouvelle"/>
          <w:lang w:val="es-ES"/>
        </w:rPr>
        <w:t xml:space="preserve">   </w:t>
      </w:r>
      <w:r w:rsidR="008551EB" w:rsidRPr="00223618">
        <w:rPr>
          <w:rFonts w:ascii="Minya Nouvelle" w:hAnsi="Minya Nouvelle"/>
          <w:b/>
          <w:noProof/>
        </w:rPr>
        <w:drawing>
          <wp:inline distT="0" distB="0" distL="0" distR="0">
            <wp:extent cx="675894" cy="786243"/>
            <wp:effectExtent l="19050" t="0" r="0" b="0"/>
            <wp:docPr id="2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3" cy="79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1973" w:rsidRPr="00223618">
        <w:rPr>
          <w:rFonts w:ascii="Minya Nouvelle" w:hAnsi="Minya Nouvelle"/>
          <w:lang w:val="es-ES"/>
        </w:rPr>
        <w:t xml:space="preserve">    </w:t>
      </w:r>
      <w:r w:rsidR="00454B26">
        <w:rPr>
          <w:rFonts w:ascii="Minya Nouvelle" w:hAnsi="Minya Nouvelle"/>
          <w:lang w:val="es-ES"/>
        </w:rPr>
        <w:t xml:space="preserve">     </w:t>
      </w:r>
      <w:r w:rsidR="00921973" w:rsidRPr="00223618">
        <w:rPr>
          <w:rFonts w:ascii="Minya Nouvelle" w:hAnsi="Minya Nouvelle"/>
          <w:noProof/>
        </w:rPr>
        <w:drawing>
          <wp:inline distT="0" distB="0" distL="0" distR="0">
            <wp:extent cx="851459" cy="775619"/>
            <wp:effectExtent l="19050" t="0" r="5791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94" cy="77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E0" w:rsidRPr="00223618">
        <w:rPr>
          <w:rFonts w:ascii="Minya Nouvelle" w:hAnsi="Minya Nouvelle"/>
          <w:b/>
          <w:noProof/>
          <w:lang w:val="es-ES"/>
        </w:rPr>
        <w:t xml:space="preserve">      </w:t>
      </w:r>
      <w:r w:rsidR="00454B26">
        <w:rPr>
          <w:rFonts w:ascii="Minya Nouvelle" w:hAnsi="Minya Nouvelle"/>
          <w:b/>
          <w:noProof/>
          <w:lang w:val="es-ES"/>
        </w:rPr>
        <w:t xml:space="preserve">      </w:t>
      </w:r>
      <w:r w:rsidR="00DB00E0" w:rsidRPr="00223618">
        <w:rPr>
          <w:rFonts w:ascii="Minya Nouvelle" w:hAnsi="Minya Nouvelle"/>
          <w:b/>
          <w:noProof/>
          <w:lang w:val="es-ES"/>
        </w:rPr>
        <w:t xml:space="preserve"> </w:t>
      </w:r>
      <w:r w:rsidR="00DB00E0" w:rsidRPr="00223618">
        <w:rPr>
          <w:rFonts w:ascii="Minya Nouvelle" w:hAnsi="Minya Nouvelle"/>
          <w:b/>
          <w:noProof/>
        </w:rPr>
        <w:drawing>
          <wp:inline distT="0" distB="0" distL="0" distR="0">
            <wp:extent cx="770992" cy="716054"/>
            <wp:effectExtent l="19050" t="0" r="0" b="0"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98" cy="71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33" w:rsidRPr="00223618" w:rsidRDefault="00E34033" w:rsidP="00E34033">
      <w:pPr>
        <w:rPr>
          <w:rFonts w:ascii="Minya Nouvelle" w:hAnsi="Minya Nouvelle"/>
          <w:lang w:val="es-ES"/>
        </w:rPr>
      </w:pPr>
      <w:proofErr w:type="spellStart"/>
      <w:r w:rsidRPr="00223618">
        <w:rPr>
          <w:rFonts w:ascii="Minya Nouvelle" w:hAnsi="Minya Nouvelle"/>
          <w:b/>
          <w:lang w:val="es-ES"/>
        </w:rPr>
        <w:t>Math</w:t>
      </w:r>
      <w:proofErr w:type="spellEnd"/>
      <w:r w:rsidRPr="00223618">
        <w:rPr>
          <w:rFonts w:ascii="Minya Nouvelle" w:hAnsi="Minya Nouvelle"/>
          <w:b/>
          <w:lang w:val="es-ES"/>
        </w:rPr>
        <w:t xml:space="preserve"> BINGO       </w:t>
      </w:r>
      <w:proofErr w:type="spellStart"/>
      <w:r w:rsidRPr="00223618">
        <w:rPr>
          <w:rFonts w:ascii="Minya Nouvelle" w:hAnsi="Minya Nouvelle"/>
          <w:b/>
          <w:lang w:val="es-ES"/>
        </w:rPr>
        <w:t>Math</w:t>
      </w:r>
      <w:proofErr w:type="spellEnd"/>
      <w:r w:rsidRPr="00223618">
        <w:rPr>
          <w:rFonts w:ascii="Minya Nouvelle" w:hAnsi="Minya Nouvelle"/>
          <w:b/>
          <w:lang w:val="es-ES"/>
        </w:rPr>
        <w:t xml:space="preserve"> </w:t>
      </w:r>
      <w:proofErr w:type="spellStart"/>
      <w:r w:rsidRPr="00223618">
        <w:rPr>
          <w:rFonts w:ascii="Minya Nouvelle" w:hAnsi="Minya Nouvelle"/>
          <w:b/>
          <w:lang w:val="es-ES"/>
        </w:rPr>
        <w:t>Race</w:t>
      </w:r>
      <w:proofErr w:type="spellEnd"/>
      <w:r w:rsidR="008551EB" w:rsidRPr="00223618">
        <w:rPr>
          <w:rFonts w:ascii="Minya Nouvelle" w:hAnsi="Minya Nouvelle"/>
          <w:b/>
          <w:lang w:val="es-ES"/>
        </w:rPr>
        <w:t xml:space="preserve">            Pop </w:t>
      </w:r>
      <w:proofErr w:type="spellStart"/>
      <w:r w:rsidR="008551EB" w:rsidRPr="00223618">
        <w:rPr>
          <w:rFonts w:ascii="Minya Nouvelle" w:hAnsi="Minya Nouvelle"/>
          <w:b/>
          <w:lang w:val="es-ES"/>
        </w:rPr>
        <w:t>Math</w:t>
      </w:r>
      <w:proofErr w:type="spellEnd"/>
      <w:r w:rsidR="003E4CDB" w:rsidRPr="00223618">
        <w:rPr>
          <w:rFonts w:ascii="Minya Nouvelle" w:hAnsi="Minya Nouvelle"/>
          <w:b/>
          <w:lang w:val="es-ES"/>
        </w:rPr>
        <w:t xml:space="preserve">    </w:t>
      </w:r>
      <w:r w:rsidR="00921973" w:rsidRPr="00223618">
        <w:rPr>
          <w:rFonts w:ascii="Minya Nouvelle" w:hAnsi="Minya Nouvelle"/>
          <w:b/>
          <w:lang w:val="es-ES"/>
        </w:rPr>
        <w:t xml:space="preserve">  </w:t>
      </w:r>
      <w:proofErr w:type="spellStart"/>
      <w:r w:rsidR="00921973" w:rsidRPr="00223618">
        <w:rPr>
          <w:rFonts w:ascii="Minya Nouvelle" w:hAnsi="Minya Nouvelle"/>
          <w:b/>
          <w:lang w:val="es-ES"/>
        </w:rPr>
        <w:t>Make</w:t>
      </w:r>
      <w:proofErr w:type="spellEnd"/>
      <w:r w:rsidR="00921973" w:rsidRPr="00223618">
        <w:rPr>
          <w:rFonts w:ascii="Minya Nouvelle" w:hAnsi="Minya Nouvelle"/>
          <w:b/>
          <w:lang w:val="es-ES"/>
        </w:rPr>
        <w:t xml:space="preserve"> 10 Plus</w:t>
      </w:r>
      <w:r w:rsidR="00DB00E0" w:rsidRPr="00223618">
        <w:rPr>
          <w:rFonts w:ascii="Minya Nouvelle" w:hAnsi="Minya Nouvelle"/>
          <w:b/>
          <w:lang w:val="es-ES"/>
        </w:rPr>
        <w:t xml:space="preserve">      </w:t>
      </w:r>
      <w:proofErr w:type="spellStart"/>
      <w:r w:rsidR="00DB00E0" w:rsidRPr="00223618">
        <w:rPr>
          <w:rFonts w:ascii="Minya Nouvelle" w:hAnsi="Minya Nouvelle"/>
          <w:b/>
          <w:lang w:val="es-ES"/>
        </w:rPr>
        <w:t>Teaching</w:t>
      </w:r>
      <w:proofErr w:type="spellEnd"/>
      <w:r w:rsidR="00DB00E0" w:rsidRPr="00223618">
        <w:rPr>
          <w:rFonts w:ascii="Minya Nouvelle" w:hAnsi="Minya Nouvelle"/>
          <w:b/>
          <w:lang w:val="es-ES"/>
        </w:rPr>
        <w:t xml:space="preserve"> </w:t>
      </w:r>
      <w:proofErr w:type="spellStart"/>
      <w:r w:rsidR="00DB00E0" w:rsidRPr="00223618">
        <w:rPr>
          <w:rFonts w:ascii="Minya Nouvelle" w:hAnsi="Minya Nouvelle"/>
          <w:b/>
          <w:lang w:val="es-ES"/>
        </w:rPr>
        <w:t>Number</w:t>
      </w:r>
      <w:proofErr w:type="spellEnd"/>
      <w:r w:rsidR="00DB00E0" w:rsidRPr="00223618">
        <w:rPr>
          <w:rFonts w:ascii="Minya Nouvelle" w:hAnsi="Minya Nouvelle"/>
          <w:b/>
          <w:lang w:val="es-ES"/>
        </w:rPr>
        <w:t xml:space="preserve"> </w:t>
      </w:r>
      <w:proofErr w:type="spellStart"/>
      <w:r w:rsidR="00DB00E0" w:rsidRPr="00223618">
        <w:rPr>
          <w:rFonts w:ascii="Minya Nouvelle" w:hAnsi="Minya Nouvelle"/>
          <w:b/>
          <w:lang w:val="es-ES"/>
        </w:rPr>
        <w:t>Lines</w:t>
      </w:r>
      <w:proofErr w:type="spellEnd"/>
      <w:r w:rsidR="00DB00E0" w:rsidRPr="00223618">
        <w:rPr>
          <w:rFonts w:ascii="Minya Nouvelle" w:hAnsi="Minya Nouvelle"/>
          <w:b/>
          <w:lang w:val="es-ES"/>
        </w:rPr>
        <w:t xml:space="preserve">  </w:t>
      </w:r>
      <w:r w:rsidRPr="00223618">
        <w:rPr>
          <w:rFonts w:ascii="Minya Nouvelle" w:hAnsi="Minya Nouvelle"/>
          <w:b/>
          <w:lang w:val="es-ES"/>
        </w:rPr>
        <w:br/>
      </w:r>
    </w:p>
    <w:p w:rsidR="00E34033" w:rsidRPr="00223618" w:rsidRDefault="00E34033" w:rsidP="00EA4B8A">
      <w:pPr>
        <w:rPr>
          <w:rFonts w:ascii="Minya Nouvelle" w:hAnsi="Minya Nouvelle"/>
          <w:lang w:val="es-ES"/>
        </w:rPr>
      </w:pPr>
    </w:p>
    <w:sectPr w:rsidR="00E34033" w:rsidRPr="00223618" w:rsidSect="005D06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ya Nouvelle">
    <w:panose1 w:val="000004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42F"/>
    <w:multiLevelType w:val="hybridMultilevel"/>
    <w:tmpl w:val="ADD4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17FF"/>
    <w:multiLevelType w:val="hybridMultilevel"/>
    <w:tmpl w:val="8648F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82B10"/>
    <w:multiLevelType w:val="hybridMultilevel"/>
    <w:tmpl w:val="8780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0257E6"/>
    <w:multiLevelType w:val="hybridMultilevel"/>
    <w:tmpl w:val="9BD83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5E"/>
    <w:rsid w:val="000C1959"/>
    <w:rsid w:val="00206EF2"/>
    <w:rsid w:val="00223618"/>
    <w:rsid w:val="002B6D08"/>
    <w:rsid w:val="002B7638"/>
    <w:rsid w:val="00346A01"/>
    <w:rsid w:val="00377E24"/>
    <w:rsid w:val="003E4CDB"/>
    <w:rsid w:val="00411FF4"/>
    <w:rsid w:val="00454B26"/>
    <w:rsid w:val="004D5C52"/>
    <w:rsid w:val="005A76FD"/>
    <w:rsid w:val="005B47D3"/>
    <w:rsid w:val="005D065E"/>
    <w:rsid w:val="005D7948"/>
    <w:rsid w:val="008551EB"/>
    <w:rsid w:val="008B2113"/>
    <w:rsid w:val="008B49EA"/>
    <w:rsid w:val="008F69F6"/>
    <w:rsid w:val="00921973"/>
    <w:rsid w:val="00A578D8"/>
    <w:rsid w:val="00B15034"/>
    <w:rsid w:val="00B51AC8"/>
    <w:rsid w:val="00BE5015"/>
    <w:rsid w:val="00BE6B69"/>
    <w:rsid w:val="00BF1BE6"/>
    <w:rsid w:val="00C33F50"/>
    <w:rsid w:val="00D234CF"/>
    <w:rsid w:val="00D510D5"/>
    <w:rsid w:val="00D8169D"/>
    <w:rsid w:val="00DB00E0"/>
    <w:rsid w:val="00E34033"/>
    <w:rsid w:val="00E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5E6C"/>
  <w15:docId w15:val="{2DCF3F4D-E577-44EE-B857-D18B93DE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5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06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065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11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unes.apple.com/us/app/word-games-for-kids-futaba/id426517722?mt=8" TargetMode="External"/><Relationship Id="rId13" Type="http://schemas.openxmlformats.org/officeDocument/2006/relationships/hyperlink" Target="http://itunes.apple.com/us/app/k12-timed-reading-practice/id374985358?mt=8" TargetMode="External"/><Relationship Id="rId18" Type="http://schemas.openxmlformats.org/officeDocument/2006/relationships/hyperlink" Target="http://itunes.apple.com/us/app/abc-pocketphonics-lite-letter/id302689971?mt=8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://itunes.apple.com/us/app/free-letter-bug/id329509834?mt=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tunes.apple.com/us/app/sentence-reading-magic/id454581599?mt=8" TargetMode="External"/><Relationship Id="rId12" Type="http://schemas.openxmlformats.org/officeDocument/2006/relationships/hyperlink" Target="http://itunes.apple.com/us/app/not-the-hole-story/id431455265?mt=8" TargetMode="External"/><Relationship Id="rId17" Type="http://schemas.openxmlformats.org/officeDocument/2006/relationships/hyperlink" Target="http://itunes.apple.com/us/app/abc-phonics-rhyming-words/id437201718?mt=8" TargetMode="External"/><Relationship Id="rId25" Type="http://schemas.openxmlformats.org/officeDocument/2006/relationships/image" Target="media/image1.png"/><Relationship Id="rId33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hyperlink" Target="http://itunes.apple.com/us/app/phonics-tic-tac-toe-interactive/id465184366?mt=8" TargetMode="External"/><Relationship Id="rId20" Type="http://schemas.openxmlformats.org/officeDocument/2006/relationships/hyperlink" Target="http://itunes.apple.com/us/app/build-a-word-express-practice/id445774924?mt=8" TargetMode="Externa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itunes.apple.com/us/app/word-blocks/id434349833?mt=8" TargetMode="External"/><Relationship Id="rId11" Type="http://schemas.openxmlformats.org/officeDocument/2006/relationships/hyperlink" Target="http://itunes.apple.com/us/app/meegenius%21-kids-books/id364734296?mt=8" TargetMode="External"/><Relationship Id="rId24" Type="http://schemas.openxmlformats.org/officeDocument/2006/relationships/hyperlink" Target="http://itunes.apple.com/us/app/howie-finding-vowel-lite/id463956443?mt=8" TargetMode="External"/><Relationship Id="rId32" Type="http://schemas.openxmlformats.org/officeDocument/2006/relationships/image" Target="media/image8.emf"/><Relationship Id="rId5" Type="http://schemas.openxmlformats.org/officeDocument/2006/relationships/hyperlink" Target="http://itunes.apple.com/us/app/sight-words-by-photo-touch/id421341850?mt=8" TargetMode="External"/><Relationship Id="rId15" Type="http://schemas.openxmlformats.org/officeDocument/2006/relationships/hyperlink" Target="http://itunes.apple.com/us/app/phonics-tic-tac-toe-interactive/id465184366?mt=8" TargetMode="External"/><Relationship Id="rId23" Type="http://schemas.openxmlformats.org/officeDocument/2006/relationships/hyperlink" Target="http://itunes.apple.com/us/app/bluster%21/id416160693?mt=8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://itunes.apple.com/us/app/meegenius%21-kids-books/id364734296?mt=8" TargetMode="External"/><Relationship Id="rId19" Type="http://schemas.openxmlformats.org/officeDocument/2006/relationships/hyperlink" Target="http://itunes.apple.com/us/app/abc-pocketphonics-lite-letter/id302689971?mt=8" TargetMode="Externa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itunes.apple.com/us/app/reading-monster-town-1/id463249368?mt=8" TargetMode="External"/><Relationship Id="rId14" Type="http://schemas.openxmlformats.org/officeDocument/2006/relationships/hyperlink" Target="http://itunes.apple.com/us/app/phonics-tic-tac-toe-interactive/id465184366?mt=8" TargetMode="External"/><Relationship Id="rId22" Type="http://schemas.openxmlformats.org/officeDocument/2006/relationships/hyperlink" Target="http://itunes.apple.com/om/app/beginning-sounds-interactive/id465479183?mt=8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 System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kgunter</dc:creator>
  <cp:lastModifiedBy>Brown, Virginia</cp:lastModifiedBy>
  <cp:revision>2</cp:revision>
  <cp:lastPrinted>2015-08-26T11:32:00Z</cp:lastPrinted>
  <dcterms:created xsi:type="dcterms:W3CDTF">2016-08-15T17:06:00Z</dcterms:created>
  <dcterms:modified xsi:type="dcterms:W3CDTF">2016-08-15T17:06:00Z</dcterms:modified>
</cp:coreProperties>
</file>